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4A69D66D" w14:textId="77777777" w:rsidR="001730B4" w:rsidRDefault="001415A8">
      <w:pPr>
        <w:pStyle w:val="normal0"/>
        <w:widowControl w:val="0"/>
      </w:pPr>
      <w:r>
        <w:rPr>
          <w:rFonts w:ascii="Calibri" w:eastAsia="Calibri" w:hAnsi="Calibri" w:cs="Calibri"/>
          <w:b/>
          <w:sz w:val="28"/>
        </w:rPr>
        <w:t xml:space="preserve">Savant Competitive Survey                                                                 </w:t>
      </w:r>
      <w:r>
        <w:rPr>
          <w:rFonts w:ascii="Calibri" w:eastAsia="Calibri" w:hAnsi="Calibri" w:cs="Calibri"/>
          <w:i/>
        </w:rPr>
        <w:t>D. Wong draft 12.30.13</w:t>
      </w:r>
      <w:r>
        <w:rPr>
          <w:rFonts w:ascii="Calibri" w:eastAsia="Calibri" w:hAnsi="Calibri" w:cs="Calibri"/>
          <w:i/>
        </w:rPr>
        <w:br/>
      </w:r>
    </w:p>
    <w:p w14:paraId="5953E39F" w14:textId="77777777" w:rsidR="001730B4" w:rsidRDefault="001415A8">
      <w:pPr>
        <w:pStyle w:val="normal0"/>
        <w:widowControl w:val="0"/>
      </w:pPr>
      <w:r>
        <w:rPr>
          <w:rFonts w:ascii="Calibri" w:eastAsia="Calibri" w:hAnsi="Calibri" w:cs="Calibri"/>
          <w:b/>
        </w:rPr>
        <w:t xml:space="preserve">Business Case </w:t>
      </w:r>
    </w:p>
    <w:p w14:paraId="0250244E" w14:textId="77777777" w:rsidR="001730B4" w:rsidRDefault="001415A8">
      <w:pPr>
        <w:pStyle w:val="normal0"/>
        <w:widowControl w:val="0"/>
      </w:pPr>
      <w:r>
        <w:rPr>
          <w:rFonts w:ascii="Calibri" w:eastAsia="Calibri" w:hAnsi="Calibri" w:cs="Calibri"/>
        </w:rPr>
        <w:t>Savant’s core business focuses primarily on dealers and manufacturers, premium-tier consumers and businesses. In 2014, however, the company is planning to pivot towards one that also accommodates middle/middle-upper level customers, and direct sales to con</w:t>
      </w:r>
      <w:r>
        <w:rPr>
          <w:rFonts w:ascii="Calibri" w:eastAsia="Calibri" w:hAnsi="Calibri" w:cs="Calibri"/>
        </w:rPr>
        <w:t xml:space="preserve">sumer as an option as well.  To better manage a broadened market expansion and support increasingly-dynamic marketing and sales initiatives, the Web site will see a series of rolling enhancements to meet these future needs. </w:t>
      </w:r>
    </w:p>
    <w:p w14:paraId="578D7A22" w14:textId="77777777" w:rsidR="001730B4" w:rsidRDefault="001730B4">
      <w:pPr>
        <w:pStyle w:val="normal0"/>
        <w:widowControl w:val="0"/>
      </w:pPr>
    </w:p>
    <w:p w14:paraId="6993543A" w14:textId="77777777" w:rsidR="001730B4" w:rsidRDefault="001415A8">
      <w:pPr>
        <w:pStyle w:val="normal0"/>
        <w:widowControl w:val="0"/>
      </w:pPr>
      <w:r>
        <w:rPr>
          <w:rFonts w:ascii="Calibri" w:eastAsia="Calibri" w:hAnsi="Calibri" w:cs="Calibri"/>
        </w:rPr>
        <w:t>The existing Savant site while</w:t>
      </w:r>
      <w:r>
        <w:rPr>
          <w:rFonts w:ascii="Calibri" w:eastAsia="Calibri" w:hAnsi="Calibri" w:cs="Calibri"/>
        </w:rPr>
        <w:t xml:space="preserve"> informative, broad, and representative of the brand is reaching its end of life cycle in regard to these new strategic goals. The current site focus on products, and </w:t>
      </w:r>
      <w:proofErr w:type="gramStart"/>
      <w:r>
        <w:rPr>
          <w:rFonts w:ascii="Calibri" w:eastAsia="Calibri" w:hAnsi="Calibri" w:cs="Calibri"/>
        </w:rPr>
        <w:t>to a</w:t>
      </w:r>
      <w:proofErr w:type="gramEnd"/>
      <w:r>
        <w:rPr>
          <w:rFonts w:ascii="Calibri" w:eastAsia="Calibri" w:hAnsi="Calibri" w:cs="Calibri"/>
        </w:rPr>
        <w:t xml:space="preserve"> lesser extent lifestyles, then consumers.  It’s increasingly difficult and costly to</w:t>
      </w:r>
      <w:r>
        <w:rPr>
          <w:rFonts w:ascii="Calibri" w:eastAsia="Calibri" w:hAnsi="Calibri" w:cs="Calibri"/>
        </w:rPr>
        <w:t xml:space="preserve"> modify because its built and maintained by an outside agency, and the design style, and technology back-end is starting to feel dated when compared to top competitor offerings.  </w:t>
      </w:r>
    </w:p>
    <w:p w14:paraId="541318CD" w14:textId="77777777" w:rsidR="001730B4" w:rsidRDefault="001730B4">
      <w:pPr>
        <w:pStyle w:val="normal0"/>
        <w:widowControl w:val="0"/>
      </w:pPr>
    </w:p>
    <w:p w14:paraId="7BAB413E" w14:textId="77777777" w:rsidR="001730B4" w:rsidRDefault="001415A8">
      <w:pPr>
        <w:pStyle w:val="normal0"/>
        <w:widowControl w:val="0"/>
      </w:pPr>
      <w:r>
        <w:rPr>
          <w:rFonts w:ascii="Calibri" w:eastAsia="Calibri" w:hAnsi="Calibri" w:cs="Calibri"/>
        </w:rPr>
        <w:t>Updates will seek to extend the bran</w:t>
      </w:r>
      <w:r w:rsidR="001C7ACC">
        <w:rPr>
          <w:rFonts w:ascii="Calibri" w:eastAsia="Calibri" w:hAnsi="Calibri" w:cs="Calibri"/>
        </w:rPr>
        <w:t xml:space="preserve">d to make it accessible to all </w:t>
      </w:r>
      <w:r>
        <w:rPr>
          <w:rFonts w:ascii="Calibri" w:eastAsia="Calibri" w:hAnsi="Calibri" w:cs="Calibri"/>
        </w:rPr>
        <w:t xml:space="preserve">strata </w:t>
      </w:r>
      <w:r>
        <w:rPr>
          <w:rFonts w:ascii="Calibri" w:eastAsia="Calibri" w:hAnsi="Calibri" w:cs="Calibri"/>
        </w:rPr>
        <w:t xml:space="preserve">of buyers (dealers AND consumers at varying levels) and sales channels (e.g. resellers), giving Savant’s dealer network access to self-service  (Ex. </w:t>
      </w:r>
      <w:proofErr w:type="spellStart"/>
      <w:r>
        <w:rPr>
          <w:rFonts w:ascii="Calibri" w:eastAsia="Calibri" w:hAnsi="Calibri" w:cs="Calibri"/>
        </w:rPr>
        <w:t>eComm</w:t>
      </w:r>
      <w:proofErr w:type="spellEnd"/>
      <w:r>
        <w:rPr>
          <w:rFonts w:ascii="Calibri" w:eastAsia="Calibri" w:hAnsi="Calibri" w:cs="Calibri"/>
        </w:rPr>
        <w:t xml:space="preserve"> platform early 2014), and consumers enhanced fulfillment options (e.g. “do-it-yourself” (DIY) options</w:t>
      </w:r>
      <w:r>
        <w:rPr>
          <w:rFonts w:ascii="Calibri" w:eastAsia="Calibri" w:hAnsi="Calibri" w:cs="Calibri"/>
        </w:rPr>
        <w:t>).  Marketing and positio</w:t>
      </w:r>
      <w:r w:rsidR="001C7ACC">
        <w:rPr>
          <w:rFonts w:ascii="Calibri" w:eastAsia="Calibri" w:hAnsi="Calibri" w:cs="Calibri"/>
        </w:rPr>
        <w:t xml:space="preserve">ning of product and messaging, </w:t>
      </w:r>
      <w:r>
        <w:rPr>
          <w:rFonts w:ascii="Calibri" w:eastAsia="Calibri" w:hAnsi="Calibri" w:cs="Calibri"/>
        </w:rPr>
        <w:t xml:space="preserve">staging it from a CMS, and bringing the site experience forward in terms of its underlying technology and design, are also on tap in the year ahead.   </w:t>
      </w:r>
    </w:p>
    <w:p w14:paraId="73F2E061" w14:textId="77777777" w:rsidR="001730B4" w:rsidRDefault="001730B4">
      <w:pPr>
        <w:pStyle w:val="normal0"/>
        <w:widowControl w:val="0"/>
      </w:pPr>
    </w:p>
    <w:p w14:paraId="4796E8FE" w14:textId="77777777" w:rsidR="001730B4" w:rsidRDefault="001415A8">
      <w:pPr>
        <w:pStyle w:val="normal0"/>
        <w:widowControl w:val="0"/>
      </w:pPr>
      <w:r>
        <w:rPr>
          <w:rFonts w:ascii="Calibri" w:eastAsia="Calibri" w:hAnsi="Calibri" w:cs="Calibri"/>
          <w:b/>
        </w:rPr>
        <w:t>Overview</w:t>
      </w:r>
    </w:p>
    <w:p w14:paraId="03752694" w14:textId="77777777" w:rsidR="001730B4" w:rsidRDefault="001415A8">
      <w:pPr>
        <w:pStyle w:val="normal0"/>
        <w:widowControl w:val="0"/>
      </w:pPr>
      <w:r>
        <w:rPr>
          <w:rFonts w:ascii="Calibri" w:eastAsia="Calibri" w:hAnsi="Calibri" w:cs="Calibri"/>
        </w:rPr>
        <w:t>This document serves as a preliminary</w:t>
      </w:r>
      <w:r>
        <w:rPr>
          <w:rFonts w:ascii="Calibri" w:eastAsia="Calibri" w:hAnsi="Calibri" w:cs="Calibri"/>
        </w:rPr>
        <w:t xml:space="preserve"> design review of Savant’s top tier competitors as a means of informing design decisions as we seek to revamp Savant’s site UX.  To those ends, design review focused </w:t>
      </w:r>
      <w:proofErr w:type="gramStart"/>
      <w:r>
        <w:rPr>
          <w:rFonts w:ascii="Calibri" w:eastAsia="Calibri" w:hAnsi="Calibri" w:cs="Calibri"/>
        </w:rPr>
        <w:t>on  Control4</w:t>
      </w:r>
      <w:proofErr w:type="gramEnd"/>
      <w:r>
        <w:rPr>
          <w:rFonts w:ascii="Calibri" w:eastAsia="Calibri" w:hAnsi="Calibri" w:cs="Calibri"/>
        </w:rPr>
        <w:t xml:space="preserve">, </w:t>
      </w:r>
      <w:proofErr w:type="spellStart"/>
      <w:r>
        <w:rPr>
          <w:rFonts w:ascii="Calibri" w:eastAsia="Calibri" w:hAnsi="Calibri" w:cs="Calibri"/>
        </w:rPr>
        <w:t>Crestron</w:t>
      </w:r>
      <w:proofErr w:type="spellEnd"/>
      <w:r>
        <w:rPr>
          <w:rFonts w:ascii="Calibri" w:eastAsia="Calibri" w:hAnsi="Calibri" w:cs="Calibri"/>
        </w:rPr>
        <w:t xml:space="preserve">, AMX, </w:t>
      </w:r>
      <w:proofErr w:type="spellStart"/>
      <w:r>
        <w:rPr>
          <w:rFonts w:ascii="Calibri" w:eastAsia="Calibri" w:hAnsi="Calibri" w:cs="Calibri"/>
        </w:rPr>
        <w:t>Lutron</w:t>
      </w:r>
      <w:proofErr w:type="spellEnd"/>
      <w:r>
        <w:rPr>
          <w:rFonts w:ascii="Calibri" w:eastAsia="Calibri" w:hAnsi="Calibri" w:cs="Calibri"/>
        </w:rPr>
        <w:t>, as well as Nest, qualifying as a  “site we like” (Nes</w:t>
      </w:r>
      <w:r>
        <w:rPr>
          <w:rFonts w:ascii="Calibri" w:eastAsia="Calibri" w:hAnsi="Calibri" w:cs="Calibri"/>
        </w:rPr>
        <w:t>t) as it speaks to 2014 objectives. Focuses of this review included a qualitative look at:</w:t>
      </w:r>
      <w:r>
        <w:rPr>
          <w:rFonts w:ascii="Calibri" w:eastAsia="Calibri" w:hAnsi="Calibri" w:cs="Calibri"/>
        </w:rPr>
        <w:br/>
      </w:r>
    </w:p>
    <w:p w14:paraId="4055A820" w14:textId="77777777" w:rsidR="001730B4" w:rsidRDefault="001415A8">
      <w:pPr>
        <w:pStyle w:val="normal0"/>
        <w:widowControl w:val="0"/>
        <w:numPr>
          <w:ilvl w:val="0"/>
          <w:numId w:val="10"/>
        </w:numPr>
        <w:ind w:hanging="359"/>
        <w:contextualSpacing/>
        <w:rPr>
          <w:rFonts w:ascii="Calibri" w:eastAsia="Calibri" w:hAnsi="Calibri" w:cs="Calibri"/>
        </w:rPr>
      </w:pPr>
      <w:r>
        <w:rPr>
          <w:rFonts w:ascii="Calibri" w:eastAsia="Calibri" w:hAnsi="Calibri" w:cs="Calibri"/>
        </w:rPr>
        <w:t xml:space="preserve">Overall UX design execution. What’s being done well, not so well, and how it applies to us. </w:t>
      </w:r>
    </w:p>
    <w:p w14:paraId="311F9B7C" w14:textId="77777777" w:rsidR="001730B4" w:rsidRDefault="001415A8">
      <w:pPr>
        <w:pStyle w:val="normal0"/>
        <w:widowControl w:val="0"/>
        <w:numPr>
          <w:ilvl w:val="0"/>
          <w:numId w:val="10"/>
        </w:numPr>
        <w:ind w:hanging="359"/>
        <w:contextualSpacing/>
        <w:rPr>
          <w:rFonts w:ascii="Calibri" w:eastAsia="Calibri" w:hAnsi="Calibri" w:cs="Calibri"/>
        </w:rPr>
      </w:pPr>
      <w:r>
        <w:rPr>
          <w:rFonts w:ascii="Calibri" w:eastAsia="Calibri" w:hAnsi="Calibri" w:cs="Calibri"/>
        </w:rPr>
        <w:t xml:space="preserve">Assessment of the look-n-feel, layout, content, general structure, and </w:t>
      </w:r>
      <w:r>
        <w:rPr>
          <w:rFonts w:ascii="Calibri" w:eastAsia="Calibri" w:hAnsi="Calibri" w:cs="Calibri"/>
        </w:rPr>
        <w:t xml:space="preserve">styles applied from both an aesthetic and UX strategic POV.    </w:t>
      </w:r>
    </w:p>
    <w:p w14:paraId="249C9EF1" w14:textId="77777777" w:rsidR="001730B4" w:rsidRDefault="001730B4">
      <w:pPr>
        <w:pStyle w:val="normal0"/>
        <w:widowControl w:val="0"/>
      </w:pPr>
    </w:p>
    <w:p w14:paraId="278A548D" w14:textId="77777777" w:rsidR="001730B4" w:rsidRDefault="001415A8">
      <w:pPr>
        <w:pStyle w:val="normal0"/>
        <w:widowControl w:val="0"/>
      </w:pPr>
      <w:r>
        <w:rPr>
          <w:rFonts w:ascii="Calibri" w:eastAsia="Calibri" w:hAnsi="Calibri" w:cs="Calibri"/>
          <w:b/>
        </w:rPr>
        <w:t>Executive Summary &amp; Recommendations</w:t>
      </w:r>
    </w:p>
    <w:p w14:paraId="00DA6644" w14:textId="77777777" w:rsidR="001730B4" w:rsidRDefault="001415A8">
      <w:pPr>
        <w:pStyle w:val="normal0"/>
        <w:widowControl w:val="0"/>
      </w:pPr>
      <w:r>
        <w:rPr>
          <w:rFonts w:ascii="Calibri" w:eastAsia="Calibri" w:hAnsi="Calibri" w:cs="Calibri"/>
        </w:rPr>
        <w:t>Overall, Savant’s site fits at the upper end of a short spectrum led by Control4, then Nest, a</w:t>
      </w:r>
      <w:r w:rsidR="001C7ACC">
        <w:rPr>
          <w:rFonts w:ascii="Calibri" w:eastAsia="Calibri" w:hAnsi="Calibri" w:cs="Calibri"/>
        </w:rPr>
        <w:t xml:space="preserve">nd finally </w:t>
      </w:r>
      <w:proofErr w:type="spellStart"/>
      <w:r w:rsidR="001C7ACC">
        <w:rPr>
          <w:rFonts w:ascii="Calibri" w:eastAsia="Calibri" w:hAnsi="Calibri" w:cs="Calibri"/>
        </w:rPr>
        <w:t>Lutron</w:t>
      </w:r>
      <w:proofErr w:type="spellEnd"/>
      <w:r w:rsidR="001C7ACC">
        <w:rPr>
          <w:rFonts w:ascii="Calibri" w:eastAsia="Calibri" w:hAnsi="Calibri" w:cs="Calibri"/>
        </w:rPr>
        <w:t xml:space="preserve">. These sites </w:t>
      </w:r>
      <w:r>
        <w:rPr>
          <w:rFonts w:ascii="Calibri" w:eastAsia="Calibri" w:hAnsi="Calibri" w:cs="Calibri"/>
        </w:rPr>
        <w:t xml:space="preserve">in essence exemplify </w:t>
      </w:r>
      <w:r>
        <w:rPr>
          <w:rFonts w:ascii="Calibri" w:eastAsia="Calibri" w:hAnsi="Calibri" w:cs="Calibri"/>
          <w:b/>
        </w:rPr>
        <w:t xml:space="preserve">what we </w:t>
      </w:r>
      <w:r>
        <w:rPr>
          <w:rFonts w:ascii="Calibri" w:eastAsia="Calibri" w:hAnsi="Calibri" w:cs="Calibri"/>
          <w:b/>
        </w:rPr>
        <w:t>want to do</w:t>
      </w:r>
      <w:r>
        <w:rPr>
          <w:rFonts w:ascii="Calibri" w:eastAsia="Calibri" w:hAnsi="Calibri" w:cs="Calibri"/>
        </w:rPr>
        <w:t xml:space="preserve"> and where we want to go in a new site while </w:t>
      </w:r>
      <w:proofErr w:type="spellStart"/>
      <w:r>
        <w:rPr>
          <w:rFonts w:ascii="Calibri" w:eastAsia="Calibri" w:hAnsi="Calibri" w:cs="Calibri"/>
        </w:rPr>
        <w:t>Crestron</w:t>
      </w:r>
      <w:proofErr w:type="spellEnd"/>
      <w:r>
        <w:rPr>
          <w:rFonts w:ascii="Calibri" w:eastAsia="Calibri" w:hAnsi="Calibri" w:cs="Calibri"/>
        </w:rPr>
        <w:t xml:space="preserve"> and AMX, personify where we don’t want to go.   </w:t>
      </w:r>
    </w:p>
    <w:p w14:paraId="5591E54A" w14:textId="77777777" w:rsidR="001730B4" w:rsidRDefault="001730B4">
      <w:pPr>
        <w:pStyle w:val="normal0"/>
        <w:widowControl w:val="0"/>
      </w:pPr>
    </w:p>
    <w:p w14:paraId="591636A0" w14:textId="77777777" w:rsidR="001730B4" w:rsidRDefault="001415A8">
      <w:pPr>
        <w:pStyle w:val="normal0"/>
        <w:widowControl w:val="0"/>
      </w:pPr>
      <w:r>
        <w:rPr>
          <w:rFonts w:ascii="Calibri" w:eastAsia="Calibri" w:hAnsi="Calibri" w:cs="Calibri"/>
        </w:rPr>
        <w:t>Differentiation varies for the leaders in our space but at the heart of it, these sites share a number of similarities, as well as specific fe</w:t>
      </w:r>
      <w:r w:rsidR="001C7ACC">
        <w:rPr>
          <w:rFonts w:ascii="Calibri" w:eastAsia="Calibri" w:hAnsi="Calibri" w:cs="Calibri"/>
        </w:rPr>
        <w:t xml:space="preserve">atures and attributes, </w:t>
      </w:r>
      <w:r>
        <w:rPr>
          <w:rFonts w:ascii="Calibri" w:eastAsia="Calibri" w:hAnsi="Calibri" w:cs="Calibri"/>
        </w:rPr>
        <w:t>that we should consider as we look ahead to enhance our online persona.  Among the commonalities these sites:</w:t>
      </w:r>
    </w:p>
    <w:p w14:paraId="443A8F43" w14:textId="77777777" w:rsidR="001730B4" w:rsidRDefault="001730B4">
      <w:pPr>
        <w:pStyle w:val="normal0"/>
        <w:widowControl w:val="0"/>
      </w:pPr>
    </w:p>
    <w:p w14:paraId="1596CFD7" w14:textId="77777777" w:rsidR="001730B4" w:rsidRDefault="001730B4">
      <w:pPr>
        <w:pStyle w:val="normal0"/>
        <w:widowControl w:val="0"/>
      </w:pPr>
    </w:p>
    <w:p w14:paraId="55B01E0E" w14:textId="77777777" w:rsidR="001730B4" w:rsidRDefault="001415A8">
      <w:pPr>
        <w:pStyle w:val="normal0"/>
        <w:widowControl w:val="0"/>
        <w:numPr>
          <w:ilvl w:val="0"/>
          <w:numId w:val="2"/>
        </w:numPr>
        <w:ind w:hanging="359"/>
        <w:contextualSpacing/>
        <w:rPr>
          <w:rFonts w:ascii="Calibri" w:eastAsia="Calibri" w:hAnsi="Calibri" w:cs="Calibri"/>
        </w:rPr>
      </w:pPr>
      <w:r>
        <w:rPr>
          <w:rFonts w:ascii="Calibri" w:eastAsia="Calibri" w:hAnsi="Calibri" w:cs="Calibri"/>
          <w:b/>
        </w:rPr>
        <w:lastRenderedPageBreak/>
        <w:t>Start a human conversation about the value proposition to end-users, and lesser so about the product.</w:t>
      </w:r>
      <w:r>
        <w:rPr>
          <w:rFonts w:ascii="Calibri" w:eastAsia="Calibri" w:hAnsi="Calibri" w:cs="Calibri"/>
        </w:rPr>
        <w:t xml:space="preserve"> From Control4 to N</w:t>
      </w:r>
      <w:r>
        <w:rPr>
          <w:rFonts w:ascii="Calibri" w:eastAsia="Calibri" w:hAnsi="Calibri" w:cs="Calibri"/>
        </w:rPr>
        <w:t xml:space="preserve">est to </w:t>
      </w:r>
      <w:proofErr w:type="spellStart"/>
      <w:r>
        <w:rPr>
          <w:rFonts w:ascii="Calibri" w:eastAsia="Calibri" w:hAnsi="Calibri" w:cs="Calibri"/>
        </w:rPr>
        <w:t>Lutron</w:t>
      </w:r>
      <w:proofErr w:type="spellEnd"/>
      <w:r>
        <w:rPr>
          <w:rFonts w:ascii="Calibri" w:eastAsia="Calibri" w:hAnsi="Calibri" w:cs="Calibri"/>
        </w:rPr>
        <w:t>, the sites talk about what it Means (WIM), the bottom line benefits in real terms using real consumer stories in many cases to humanize the product and put it in a real-world context. It’s still about lifestyle but from a viewpoint of the peo</w:t>
      </w:r>
      <w:r>
        <w:rPr>
          <w:rFonts w:ascii="Calibri" w:eastAsia="Calibri" w:hAnsi="Calibri" w:cs="Calibri"/>
        </w:rPr>
        <w:t xml:space="preserve">ple that live them, and then it’s about the product offerings that make their lives better. </w:t>
      </w:r>
    </w:p>
    <w:p w14:paraId="607DECB4" w14:textId="77777777" w:rsidR="001730B4" w:rsidRDefault="001730B4">
      <w:pPr>
        <w:pStyle w:val="normal0"/>
        <w:widowControl w:val="0"/>
      </w:pPr>
    </w:p>
    <w:p w14:paraId="59EEABA0" w14:textId="77777777" w:rsidR="001730B4" w:rsidRDefault="001415A8">
      <w:pPr>
        <w:pStyle w:val="normal0"/>
        <w:widowControl w:val="0"/>
        <w:numPr>
          <w:ilvl w:val="0"/>
          <w:numId w:val="2"/>
        </w:numPr>
        <w:ind w:hanging="359"/>
        <w:contextualSpacing/>
        <w:rPr>
          <w:rFonts w:ascii="Calibri" w:eastAsia="Calibri" w:hAnsi="Calibri" w:cs="Calibri"/>
        </w:rPr>
      </w:pPr>
      <w:r>
        <w:rPr>
          <w:rFonts w:ascii="Calibri" w:eastAsia="Calibri" w:hAnsi="Calibri" w:cs="Calibri"/>
          <w:b/>
        </w:rPr>
        <w:t xml:space="preserve">Spend time upfront educating users and building trust. </w:t>
      </w:r>
      <w:r>
        <w:rPr>
          <w:rFonts w:ascii="Calibri" w:eastAsia="Calibri" w:hAnsi="Calibri" w:cs="Calibri"/>
        </w:rPr>
        <w:t xml:space="preserve"> Common to these sites is a focus on educating conversationally, and without sounding pedantic. The content</w:t>
      </w:r>
      <w:r>
        <w:rPr>
          <w:rFonts w:ascii="Calibri" w:eastAsia="Calibri" w:hAnsi="Calibri" w:cs="Calibri"/>
        </w:rPr>
        <w:t xml:space="preserve"> is engaging and informative, takes a personal tone and builds natural curiosity and interest </w:t>
      </w:r>
      <w:r w:rsidR="001C7ACC">
        <w:rPr>
          <w:rFonts w:ascii="Calibri" w:eastAsia="Calibri" w:hAnsi="Calibri" w:cs="Calibri"/>
        </w:rPr>
        <w:t>that</w:t>
      </w:r>
      <w:r>
        <w:rPr>
          <w:rFonts w:ascii="Calibri" w:eastAsia="Calibri" w:hAnsi="Calibri" w:cs="Calibri"/>
        </w:rPr>
        <w:t xml:space="preserve"> in turn, drives desirable exploratory and discovery behaviors. They also build up a user’s trust and put requests in context before asking for a user’s pers</w:t>
      </w:r>
      <w:r>
        <w:rPr>
          <w:rFonts w:ascii="Calibri" w:eastAsia="Calibri" w:hAnsi="Calibri" w:cs="Calibri"/>
        </w:rPr>
        <w:t>onal information. These sites still talk about who they are, what they do, but tend to talk about why they do what we do and connect it to their audience’s wants and needs, their imaginations (e.g. Possibilities) as well as real-world concerns (e.g. Energy</w:t>
      </w:r>
      <w:r w:rsidR="001C7ACC">
        <w:rPr>
          <w:rFonts w:ascii="Calibri" w:eastAsia="Calibri" w:hAnsi="Calibri" w:cs="Calibri"/>
        </w:rPr>
        <w:t xml:space="preserve"> savings, remote </w:t>
      </w:r>
      <w:r>
        <w:rPr>
          <w:rFonts w:ascii="Calibri" w:eastAsia="Calibri" w:hAnsi="Calibri" w:cs="Calibri"/>
        </w:rPr>
        <w:t>security, peace-of-mind). They also are conservative about where and when they ask a user to reach out, and provide multiple methods (forums, email, AND phone numbers) to connect with the company. No one seemed to be offering chat or conc</w:t>
      </w:r>
      <w:r>
        <w:rPr>
          <w:rFonts w:ascii="Calibri" w:eastAsia="Calibri" w:hAnsi="Calibri" w:cs="Calibri"/>
        </w:rPr>
        <w:t xml:space="preserve">ierge functionality. </w:t>
      </w:r>
      <w:r>
        <w:rPr>
          <w:rFonts w:ascii="Calibri" w:eastAsia="Calibri" w:hAnsi="Calibri" w:cs="Calibri"/>
        </w:rPr>
        <w:br/>
      </w:r>
    </w:p>
    <w:p w14:paraId="343B0B18" w14:textId="77777777" w:rsidR="001730B4" w:rsidRDefault="001415A8">
      <w:pPr>
        <w:pStyle w:val="normal0"/>
        <w:widowControl w:val="0"/>
        <w:numPr>
          <w:ilvl w:val="0"/>
          <w:numId w:val="2"/>
        </w:numPr>
        <w:ind w:hanging="359"/>
        <w:contextualSpacing/>
        <w:rPr>
          <w:rFonts w:ascii="Calibri" w:eastAsia="Calibri" w:hAnsi="Calibri" w:cs="Calibri"/>
        </w:rPr>
      </w:pPr>
      <w:r>
        <w:rPr>
          <w:rFonts w:ascii="Calibri" w:eastAsia="Calibri" w:hAnsi="Calibri" w:cs="Calibri"/>
          <w:b/>
        </w:rPr>
        <w:t>Employ an array of passive and active techniques to engage users.</w:t>
      </w:r>
      <w:r>
        <w:rPr>
          <w:rFonts w:ascii="Calibri" w:eastAsia="Calibri" w:hAnsi="Calibri" w:cs="Calibri"/>
        </w:rPr>
        <w:t xml:space="preserve"> Video demos, demos that are interactive (some of which auto-play, others requiring manual opting-in), and in-page displays that demonstrate the “power” of the product </w:t>
      </w:r>
      <w:r>
        <w:rPr>
          <w:rFonts w:ascii="Calibri" w:eastAsia="Calibri" w:hAnsi="Calibri" w:cs="Calibri"/>
        </w:rPr>
        <w:t>from beginning to end, (</w:t>
      </w:r>
      <w:proofErr w:type="spellStart"/>
      <w:r>
        <w:rPr>
          <w:rFonts w:ascii="Calibri" w:eastAsia="Calibri" w:hAnsi="Calibri" w:cs="Calibri"/>
        </w:rPr>
        <w:t>Lutron’s</w:t>
      </w:r>
      <w:proofErr w:type="spellEnd"/>
      <w:r>
        <w:rPr>
          <w:rFonts w:ascii="Calibri" w:eastAsia="Calibri" w:hAnsi="Calibri" w:cs="Calibri"/>
        </w:rPr>
        <w:t xml:space="preserve"> </w:t>
      </w:r>
      <w:proofErr w:type="spellStart"/>
      <w:r>
        <w:rPr>
          <w:rFonts w:ascii="Calibri" w:eastAsia="Calibri" w:hAnsi="Calibri" w:cs="Calibri"/>
        </w:rPr>
        <w:t>lightswitch</w:t>
      </w:r>
      <w:proofErr w:type="spellEnd"/>
      <w:r>
        <w:rPr>
          <w:rFonts w:ascii="Calibri" w:eastAsia="Calibri" w:hAnsi="Calibri" w:cs="Calibri"/>
        </w:rPr>
        <w:t xml:space="preserve"> calculates cost and energy savings on-the-fly while a user toggles it), capture attention without being heavy-handed in the selling process. In this way the </w:t>
      </w:r>
      <w:proofErr w:type="spellStart"/>
      <w:r>
        <w:rPr>
          <w:rFonts w:ascii="Calibri" w:eastAsia="Calibri" w:hAnsi="Calibri" w:cs="Calibri"/>
        </w:rPr>
        <w:t>brochureware</w:t>
      </w:r>
      <w:proofErr w:type="spellEnd"/>
      <w:r>
        <w:rPr>
          <w:rFonts w:ascii="Calibri" w:eastAsia="Calibri" w:hAnsi="Calibri" w:cs="Calibri"/>
        </w:rPr>
        <w:t xml:space="preserve"> sites engage users at a level beyond that</w:t>
      </w:r>
      <w:r>
        <w:rPr>
          <w:rFonts w:ascii="Calibri" w:eastAsia="Calibri" w:hAnsi="Calibri" w:cs="Calibri"/>
        </w:rPr>
        <w:t xml:space="preserve"> of traditional push marketing or print advertising can.  </w:t>
      </w:r>
    </w:p>
    <w:p w14:paraId="582555C2" w14:textId="77777777" w:rsidR="001730B4" w:rsidRDefault="001730B4">
      <w:pPr>
        <w:pStyle w:val="normal0"/>
        <w:widowControl w:val="0"/>
      </w:pPr>
    </w:p>
    <w:p w14:paraId="2B57DC9A" w14:textId="77777777" w:rsidR="001730B4" w:rsidRDefault="001415A8">
      <w:pPr>
        <w:pStyle w:val="normal0"/>
        <w:widowControl w:val="0"/>
        <w:numPr>
          <w:ilvl w:val="0"/>
          <w:numId w:val="2"/>
        </w:numPr>
        <w:ind w:hanging="359"/>
        <w:contextualSpacing/>
        <w:rPr>
          <w:rFonts w:ascii="Calibri" w:eastAsia="Calibri" w:hAnsi="Calibri" w:cs="Calibri"/>
        </w:rPr>
      </w:pPr>
      <w:r>
        <w:rPr>
          <w:rFonts w:ascii="Calibri" w:eastAsia="Calibri" w:hAnsi="Calibri" w:cs="Calibri"/>
          <w:b/>
        </w:rPr>
        <w:t>Design towards current trends in UX and Web dev.</w:t>
      </w:r>
      <w:r>
        <w:rPr>
          <w:rFonts w:ascii="Calibri" w:eastAsia="Calibri" w:hAnsi="Calibri" w:cs="Calibri"/>
        </w:rPr>
        <w:t xml:space="preserve">  These sites feel</w:t>
      </w:r>
      <w:r w:rsidR="001C7ACC">
        <w:rPr>
          <w:rFonts w:ascii="Calibri" w:eastAsia="Calibri" w:hAnsi="Calibri" w:cs="Calibri"/>
        </w:rPr>
        <w:t xml:space="preserve"> “out-of-the-box” in that some </w:t>
      </w:r>
      <w:r>
        <w:rPr>
          <w:rFonts w:ascii="Calibri" w:eastAsia="Calibri" w:hAnsi="Calibri" w:cs="Calibri"/>
        </w:rPr>
        <w:t>make good use of horizontal as well as vertical space in their dimensionality; They tend towards t</w:t>
      </w:r>
      <w:r>
        <w:rPr>
          <w:rFonts w:ascii="Calibri" w:eastAsia="Calibri" w:hAnsi="Calibri" w:cs="Calibri"/>
        </w:rPr>
        <w:t>he trend of flat design and modern takes on  “one page” designs</w:t>
      </w:r>
      <w:proofErr w:type="gramStart"/>
      <w:r>
        <w:rPr>
          <w:rFonts w:ascii="Calibri" w:eastAsia="Calibri" w:hAnsi="Calibri" w:cs="Calibri"/>
        </w:rPr>
        <w:t>;  They</w:t>
      </w:r>
      <w:proofErr w:type="gramEnd"/>
      <w:r>
        <w:rPr>
          <w:rFonts w:ascii="Calibri" w:eastAsia="Calibri" w:hAnsi="Calibri" w:cs="Calibri"/>
        </w:rPr>
        <w:t xml:space="preserve"> make use of full-width, crisp and compelling photo art/vector imagery and iconography;  They employ some of the latest design styling for the Web, making use of progressive disclosure (</w:t>
      </w:r>
      <w:r>
        <w:rPr>
          <w:rFonts w:ascii="Calibri" w:eastAsia="Calibri" w:hAnsi="Calibri" w:cs="Calibri"/>
        </w:rPr>
        <w:t xml:space="preserve">e.g. hidden panes that side open or down as they become relevant to the user’s stage within an area), and elegant design (e.g. Using </w:t>
      </w:r>
      <w:proofErr w:type="spellStart"/>
      <w:r>
        <w:rPr>
          <w:rFonts w:ascii="Calibri" w:eastAsia="Calibri" w:hAnsi="Calibri" w:cs="Calibri"/>
        </w:rPr>
        <w:t>javascript</w:t>
      </w:r>
      <w:proofErr w:type="spellEnd"/>
      <w:r>
        <w:rPr>
          <w:rFonts w:ascii="Calibri" w:eastAsia="Calibri" w:hAnsi="Calibri" w:cs="Calibri"/>
        </w:rPr>
        <w:t xml:space="preserve"> to enable smooth transitions/animations and easing effects while navigating or experiencing the site). </w:t>
      </w:r>
      <w:r>
        <w:rPr>
          <w:rFonts w:ascii="Calibri" w:eastAsia="Calibri" w:hAnsi="Calibri" w:cs="Calibri"/>
        </w:rPr>
        <w:br/>
      </w:r>
    </w:p>
    <w:p w14:paraId="64B6D3B7" w14:textId="77777777" w:rsidR="001730B4" w:rsidRDefault="001415A8">
      <w:pPr>
        <w:pStyle w:val="normal0"/>
        <w:widowControl w:val="0"/>
        <w:numPr>
          <w:ilvl w:val="0"/>
          <w:numId w:val="2"/>
        </w:numPr>
        <w:ind w:hanging="359"/>
        <w:contextualSpacing/>
        <w:rPr>
          <w:rFonts w:ascii="Calibri" w:eastAsia="Calibri" w:hAnsi="Calibri" w:cs="Calibri"/>
        </w:rPr>
      </w:pPr>
      <w:r>
        <w:rPr>
          <w:rFonts w:ascii="Calibri" w:eastAsia="Calibri" w:hAnsi="Calibri" w:cs="Calibri"/>
          <w:b/>
        </w:rPr>
        <w:t>Content</w:t>
      </w:r>
      <w:r>
        <w:rPr>
          <w:rFonts w:ascii="Calibri" w:eastAsia="Calibri" w:hAnsi="Calibri" w:cs="Calibri"/>
          <w:b/>
        </w:rPr>
        <w:t xml:space="preserve"> is indeed still the king. </w:t>
      </w:r>
      <w:r>
        <w:rPr>
          <w:rFonts w:ascii="Calibri" w:eastAsia="Calibri" w:hAnsi="Calibri" w:cs="Calibri"/>
        </w:rPr>
        <w:t>Copy is succinct, compelling, interesting, witty, and direct, and spoken with a consistent voice and it shows. Taking c</w:t>
      </w:r>
      <w:r w:rsidR="001C7ACC">
        <w:rPr>
          <w:rFonts w:ascii="Calibri" w:eastAsia="Calibri" w:hAnsi="Calibri" w:cs="Calibri"/>
        </w:rPr>
        <w:t xml:space="preserve">are to drive copy professionally </w:t>
      </w:r>
      <w:r>
        <w:rPr>
          <w:rFonts w:ascii="Calibri" w:eastAsia="Calibri" w:hAnsi="Calibri" w:cs="Calibri"/>
        </w:rPr>
        <w:t>sets an overall attitude and tone for the design and experience. Use of direct</w:t>
      </w:r>
      <w:r w:rsidR="001C7ACC">
        <w:rPr>
          <w:rFonts w:ascii="Calibri" w:eastAsia="Calibri" w:hAnsi="Calibri" w:cs="Calibri"/>
        </w:rPr>
        <w:t xml:space="preserve"> bottom-line language, </w:t>
      </w:r>
      <w:r>
        <w:rPr>
          <w:rFonts w:ascii="Calibri" w:eastAsia="Calibri" w:hAnsi="Calibri" w:cs="Calibri"/>
        </w:rPr>
        <w:t xml:space="preserve">and a non-technical “laymen’s” vs. engineer’s approach that speaks to anyone enables </w:t>
      </w:r>
      <w:proofErr w:type="gramStart"/>
      <w:r>
        <w:rPr>
          <w:rFonts w:ascii="Calibri" w:eastAsia="Calibri" w:hAnsi="Calibri" w:cs="Calibri"/>
        </w:rPr>
        <w:t>them</w:t>
      </w:r>
      <w:proofErr w:type="gramEnd"/>
      <w:r>
        <w:rPr>
          <w:rFonts w:ascii="Calibri" w:eastAsia="Calibri" w:hAnsi="Calibri" w:cs="Calibri"/>
        </w:rPr>
        <w:t xml:space="preserve"> to reach a variety of consumers without being caught in jargon or division.  </w:t>
      </w:r>
    </w:p>
    <w:p w14:paraId="54E4F02A" w14:textId="77777777" w:rsidR="001730B4" w:rsidRDefault="001730B4">
      <w:pPr>
        <w:pStyle w:val="normal0"/>
        <w:widowControl w:val="0"/>
        <w:rPr>
          <w:rFonts w:ascii="Calibri" w:eastAsia="Calibri" w:hAnsi="Calibri" w:cs="Calibri"/>
        </w:rPr>
      </w:pPr>
    </w:p>
    <w:p w14:paraId="6DDE6F8B" w14:textId="77777777" w:rsidR="00736F2F" w:rsidRDefault="00736F2F">
      <w:pPr>
        <w:pStyle w:val="normal0"/>
        <w:widowControl w:val="0"/>
      </w:pPr>
    </w:p>
    <w:p w14:paraId="096A241B" w14:textId="77777777" w:rsidR="001730B4" w:rsidRDefault="001415A8">
      <w:pPr>
        <w:pStyle w:val="normal0"/>
        <w:widowControl w:val="0"/>
      </w:pPr>
      <w:r>
        <w:rPr>
          <w:rFonts w:ascii="Calibri" w:eastAsia="Calibri" w:hAnsi="Calibri" w:cs="Calibri"/>
          <w:sz w:val="36"/>
        </w:rPr>
        <w:lastRenderedPageBreak/>
        <w:t xml:space="preserve">Specific Site Reviews: Control4, </w:t>
      </w:r>
      <w:proofErr w:type="spellStart"/>
      <w:r>
        <w:rPr>
          <w:rFonts w:ascii="Calibri" w:eastAsia="Calibri" w:hAnsi="Calibri" w:cs="Calibri"/>
          <w:sz w:val="36"/>
        </w:rPr>
        <w:t>Crestron</w:t>
      </w:r>
      <w:proofErr w:type="spellEnd"/>
      <w:r>
        <w:rPr>
          <w:rFonts w:ascii="Calibri" w:eastAsia="Calibri" w:hAnsi="Calibri" w:cs="Calibri"/>
          <w:sz w:val="36"/>
        </w:rPr>
        <w:t xml:space="preserve">, </w:t>
      </w:r>
      <w:proofErr w:type="spellStart"/>
      <w:r>
        <w:rPr>
          <w:rFonts w:ascii="Calibri" w:eastAsia="Calibri" w:hAnsi="Calibri" w:cs="Calibri"/>
          <w:sz w:val="36"/>
        </w:rPr>
        <w:t>Lutron</w:t>
      </w:r>
      <w:proofErr w:type="spellEnd"/>
      <w:r>
        <w:rPr>
          <w:rFonts w:ascii="Calibri" w:eastAsia="Calibri" w:hAnsi="Calibri" w:cs="Calibri"/>
          <w:sz w:val="36"/>
        </w:rPr>
        <w:t>, AMX, Nest</w:t>
      </w:r>
    </w:p>
    <w:p w14:paraId="47F7D5FB" w14:textId="77777777" w:rsidR="001730B4" w:rsidRDefault="001730B4">
      <w:pPr>
        <w:pStyle w:val="normal0"/>
        <w:widowControl w:val="0"/>
      </w:pPr>
    </w:p>
    <w:p w14:paraId="09D8E48A" w14:textId="77777777" w:rsidR="001730B4" w:rsidRDefault="001415A8">
      <w:pPr>
        <w:pStyle w:val="normal0"/>
        <w:widowControl w:val="0"/>
        <w:jc w:val="center"/>
      </w:pPr>
      <w:r>
        <w:rPr>
          <w:rFonts w:ascii="Calibri" w:eastAsia="Calibri" w:hAnsi="Calibri" w:cs="Calibri"/>
          <w:b/>
          <w:sz w:val="28"/>
        </w:rPr>
        <w:t xml:space="preserve">1. Control4 </w:t>
      </w:r>
      <w:hyperlink r:id="rId6">
        <w:r>
          <w:rPr>
            <w:rFonts w:ascii="Calibri" w:eastAsia="Calibri" w:hAnsi="Calibri" w:cs="Calibri"/>
            <w:color w:val="1155CC"/>
            <w:u w:val="single"/>
          </w:rPr>
          <w:t>http://www.control4.com</w:t>
        </w:r>
      </w:hyperlink>
    </w:p>
    <w:p w14:paraId="60C43A41" w14:textId="77777777" w:rsidR="001730B4" w:rsidRDefault="001415A8">
      <w:pPr>
        <w:pStyle w:val="normal0"/>
        <w:widowControl w:val="0"/>
        <w:jc w:val="center"/>
      </w:pPr>
      <w:r>
        <w:rPr>
          <w:rFonts w:ascii="Calibri" w:eastAsia="Calibri" w:hAnsi="Calibri" w:cs="Calibri"/>
          <w:sz w:val="28"/>
        </w:rPr>
        <w:t xml:space="preserve">“Home Automation and Smart Home Control” </w:t>
      </w:r>
    </w:p>
    <w:p w14:paraId="62FBAB53" w14:textId="77777777" w:rsidR="001730B4" w:rsidRDefault="001415A8">
      <w:pPr>
        <w:pStyle w:val="normal0"/>
        <w:widowControl w:val="0"/>
        <w:jc w:val="center"/>
      </w:pPr>
      <w:r>
        <w:rPr>
          <w:noProof/>
          <w:lang w:eastAsia="en-US"/>
        </w:rPr>
        <w:drawing>
          <wp:inline distT="114300" distB="114300" distL="114300" distR="114300" wp14:anchorId="47171074" wp14:editId="5ADEFF77">
            <wp:extent cx="4076700" cy="3267075"/>
            <wp:effectExtent l="0" t="0" r="0" b="0"/>
            <wp:docPr id="3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
                    <a:srcRect/>
                    <a:stretch>
                      <a:fillRect/>
                    </a:stretch>
                  </pic:blipFill>
                  <pic:spPr>
                    <a:xfrm>
                      <a:off x="0" y="0"/>
                      <a:ext cx="4076700" cy="3267075"/>
                    </a:xfrm>
                    <a:prstGeom prst="rect">
                      <a:avLst/>
                    </a:prstGeom>
                    <a:ln>
                      <a:solidFill>
                        <a:srgbClr val="000000"/>
                      </a:solidFill>
                      <a:prstDash val="solid"/>
                    </a:ln>
                  </pic:spPr>
                </pic:pic>
              </a:graphicData>
            </a:graphic>
          </wp:inline>
        </w:drawing>
      </w:r>
    </w:p>
    <w:p w14:paraId="6BE87594" w14:textId="77777777" w:rsidR="001730B4" w:rsidRDefault="001415A8">
      <w:pPr>
        <w:pStyle w:val="normal0"/>
        <w:widowControl w:val="0"/>
      </w:pPr>
      <w:r>
        <w:rPr>
          <w:rFonts w:ascii="Calibri" w:eastAsia="Calibri" w:hAnsi="Calibri" w:cs="Calibri"/>
        </w:rPr>
        <w:br/>
        <w:t xml:space="preserve">Primary: Don’t just make it beautiful. Make it smart! </w:t>
      </w:r>
    </w:p>
    <w:p w14:paraId="4FF39438" w14:textId="77777777" w:rsidR="001730B4" w:rsidRDefault="001415A8">
      <w:pPr>
        <w:pStyle w:val="normal0"/>
        <w:widowControl w:val="0"/>
      </w:pPr>
      <w:r>
        <w:rPr>
          <w:rFonts w:ascii="Calibri" w:eastAsia="Calibri" w:hAnsi="Calibri" w:cs="Calibri"/>
        </w:rPr>
        <w:t>CTA: Discover home automation</w:t>
      </w:r>
    </w:p>
    <w:p w14:paraId="4E8A0016" w14:textId="77777777" w:rsidR="001730B4" w:rsidRDefault="001415A8">
      <w:pPr>
        <w:pStyle w:val="normal0"/>
        <w:widowControl w:val="0"/>
      </w:pPr>
      <w:r>
        <w:rPr>
          <w:rFonts w:ascii="Calibri" w:eastAsia="Calibri" w:hAnsi="Calibri" w:cs="Calibri"/>
        </w:rPr>
        <w:t xml:space="preserve">Secondary: Fewer components, more entertainment! </w:t>
      </w:r>
      <w:r>
        <w:rPr>
          <w:rFonts w:ascii="Calibri" w:eastAsia="Calibri" w:hAnsi="Calibri" w:cs="Calibri"/>
        </w:rPr>
        <w:br/>
        <w:t>Watch and listen to everything, anywhere in the house</w:t>
      </w:r>
    </w:p>
    <w:p w14:paraId="1F321A5F" w14:textId="77777777" w:rsidR="001730B4" w:rsidRDefault="001730B4">
      <w:pPr>
        <w:pStyle w:val="normal0"/>
        <w:widowControl w:val="0"/>
      </w:pPr>
    </w:p>
    <w:p w14:paraId="602A61D6" w14:textId="77777777" w:rsidR="001730B4" w:rsidRDefault="001415A8">
      <w:pPr>
        <w:pStyle w:val="normal0"/>
        <w:widowControl w:val="0"/>
      </w:pPr>
      <w:r>
        <w:rPr>
          <w:rFonts w:ascii="Calibri" w:eastAsia="Calibri" w:hAnsi="Calibri" w:cs="Calibri"/>
          <w:b/>
        </w:rPr>
        <w:t>General Observations</w:t>
      </w:r>
      <w:r>
        <w:rPr>
          <w:rFonts w:ascii="Calibri" w:eastAsia="Calibri" w:hAnsi="Calibri" w:cs="Calibri"/>
          <w:b/>
        </w:rPr>
        <w:br/>
      </w:r>
      <w:r>
        <w:rPr>
          <w:rFonts w:ascii="Calibri" w:eastAsia="Calibri" w:hAnsi="Calibri" w:cs="Calibri"/>
        </w:rPr>
        <w:t>Our #1 competitor ‘s site is li</w:t>
      </w:r>
      <w:r w:rsidR="001C7ACC">
        <w:rPr>
          <w:rFonts w:ascii="Calibri" w:eastAsia="Calibri" w:hAnsi="Calibri" w:cs="Calibri"/>
        </w:rPr>
        <w:t xml:space="preserve">festyle-focused. The site does </w:t>
      </w:r>
      <w:r>
        <w:rPr>
          <w:rFonts w:ascii="Calibri" w:eastAsia="Calibri" w:hAnsi="Calibri" w:cs="Calibri"/>
        </w:rPr>
        <w:t>a good job of building trust, and giving visitors more than it want</w:t>
      </w:r>
      <w:r>
        <w:rPr>
          <w:rFonts w:ascii="Calibri" w:eastAsia="Calibri" w:hAnsi="Calibri" w:cs="Calibri"/>
        </w:rPr>
        <w:t xml:space="preserve">s.  There appears to be an intentional effort to avoid blatant top-level lead requests for user information (conversion) until there is enough trust and context around such a request. There appears </w:t>
      </w:r>
      <w:r w:rsidR="001C7ACC">
        <w:rPr>
          <w:rFonts w:ascii="Calibri" w:eastAsia="Calibri" w:hAnsi="Calibri" w:cs="Calibri"/>
        </w:rPr>
        <w:t xml:space="preserve">to be an intentional effort to </w:t>
      </w:r>
      <w:r>
        <w:rPr>
          <w:rFonts w:ascii="Calibri" w:eastAsia="Calibri" w:hAnsi="Calibri" w:cs="Calibri"/>
        </w:rPr>
        <w:t xml:space="preserve">pitching the site from a  </w:t>
      </w:r>
      <w:r>
        <w:rPr>
          <w:rFonts w:ascii="Calibri" w:eastAsia="Calibri" w:hAnsi="Calibri" w:cs="Calibri"/>
        </w:rPr>
        <w:t>“solutions” perspective, and Control4 is consistent in talking about its products always within the context of</w:t>
      </w:r>
      <w:r w:rsidR="001C7ACC">
        <w:rPr>
          <w:rFonts w:ascii="Calibri" w:eastAsia="Calibri" w:hAnsi="Calibri" w:cs="Calibri"/>
        </w:rPr>
        <w:t xml:space="preserve"> the people. Content is ample, </w:t>
      </w:r>
      <w:r>
        <w:rPr>
          <w:rFonts w:ascii="Calibri" w:eastAsia="Calibri" w:hAnsi="Calibri" w:cs="Calibri"/>
        </w:rPr>
        <w:t xml:space="preserve">balanced, and verbose within limits to not overwhelm a reader.  There’s </w:t>
      </w:r>
      <w:r w:rsidR="001C7ACC">
        <w:rPr>
          <w:rFonts w:ascii="Calibri" w:eastAsia="Calibri" w:hAnsi="Calibri" w:cs="Calibri"/>
        </w:rPr>
        <w:t xml:space="preserve">an implicit focus on the users </w:t>
      </w:r>
      <w:r>
        <w:rPr>
          <w:rFonts w:ascii="Calibri" w:eastAsia="Calibri" w:hAnsi="Calibri" w:cs="Calibri"/>
        </w:rPr>
        <w:t xml:space="preserve">wants and </w:t>
      </w:r>
      <w:r>
        <w:rPr>
          <w:rFonts w:ascii="Calibri" w:eastAsia="Calibri" w:hAnsi="Calibri" w:cs="Calibri"/>
        </w:rPr>
        <w:t>needs. Content a</w:t>
      </w:r>
      <w:r w:rsidR="001C7ACC">
        <w:rPr>
          <w:rFonts w:ascii="Calibri" w:eastAsia="Calibri" w:hAnsi="Calibri" w:cs="Calibri"/>
        </w:rPr>
        <w:t xml:space="preserve">lso meets users where they </w:t>
      </w:r>
      <w:proofErr w:type="gramStart"/>
      <w:r w:rsidR="001C7ACC">
        <w:rPr>
          <w:rFonts w:ascii="Calibri" w:eastAsia="Calibri" w:hAnsi="Calibri" w:cs="Calibri"/>
        </w:rPr>
        <w:t>lie</w:t>
      </w:r>
      <w:proofErr w:type="gramEnd"/>
      <w:r w:rsidR="001C7ACC">
        <w:rPr>
          <w:rFonts w:ascii="Calibri" w:eastAsia="Calibri" w:hAnsi="Calibri" w:cs="Calibri"/>
        </w:rPr>
        <w:t xml:space="preserve"> </w:t>
      </w:r>
      <w:r>
        <w:rPr>
          <w:rFonts w:ascii="Calibri" w:eastAsia="Calibri" w:hAnsi="Calibri" w:cs="Calibri"/>
        </w:rPr>
        <w:t>varied levels of buying.  Other thoughts:</w:t>
      </w:r>
    </w:p>
    <w:p w14:paraId="54F838D7" w14:textId="77777777" w:rsidR="001730B4" w:rsidRDefault="001730B4">
      <w:pPr>
        <w:pStyle w:val="normal0"/>
        <w:widowControl w:val="0"/>
      </w:pPr>
    </w:p>
    <w:p w14:paraId="51A971BC" w14:textId="77777777" w:rsidR="001730B4" w:rsidRDefault="001415A8">
      <w:pPr>
        <w:pStyle w:val="normal0"/>
        <w:widowControl w:val="0"/>
        <w:numPr>
          <w:ilvl w:val="0"/>
          <w:numId w:val="5"/>
        </w:numPr>
        <w:ind w:hanging="359"/>
        <w:contextualSpacing/>
        <w:rPr>
          <w:rFonts w:ascii="Calibri" w:eastAsia="Calibri" w:hAnsi="Calibri" w:cs="Calibri"/>
        </w:rPr>
      </w:pPr>
      <w:r>
        <w:rPr>
          <w:rFonts w:ascii="Calibri" w:eastAsia="Calibri" w:hAnsi="Calibri" w:cs="Calibri"/>
        </w:rPr>
        <w:t xml:space="preserve">The site is </w:t>
      </w:r>
      <w:proofErr w:type="spellStart"/>
      <w:r>
        <w:rPr>
          <w:rFonts w:ascii="Calibri" w:eastAsia="Calibri" w:hAnsi="Calibri" w:cs="Calibri"/>
        </w:rPr>
        <w:t>iPad</w:t>
      </w:r>
      <w:proofErr w:type="spellEnd"/>
      <w:r>
        <w:rPr>
          <w:rFonts w:ascii="Calibri" w:eastAsia="Calibri" w:hAnsi="Calibri" w:cs="Calibri"/>
        </w:rPr>
        <w:t xml:space="preserve"> optimized, fixed-width responsive 1024w, but not mobile enabled.</w:t>
      </w:r>
    </w:p>
    <w:p w14:paraId="6C7D2D22" w14:textId="77777777" w:rsidR="001730B4" w:rsidRDefault="001415A8">
      <w:pPr>
        <w:pStyle w:val="normal0"/>
        <w:widowControl w:val="0"/>
        <w:numPr>
          <w:ilvl w:val="0"/>
          <w:numId w:val="5"/>
        </w:numPr>
        <w:ind w:hanging="359"/>
        <w:contextualSpacing/>
        <w:rPr>
          <w:rFonts w:ascii="Calibri" w:eastAsia="Calibri" w:hAnsi="Calibri" w:cs="Calibri"/>
        </w:rPr>
      </w:pPr>
      <w:r>
        <w:rPr>
          <w:rFonts w:ascii="Calibri" w:eastAsia="Calibri" w:hAnsi="Calibri" w:cs="Calibri"/>
        </w:rPr>
        <w:t>The overall design choices to use semi-transparencies, a muted yet vibrant aestheti</w:t>
      </w:r>
      <w:r>
        <w:rPr>
          <w:rFonts w:ascii="Calibri" w:eastAsia="Calibri" w:hAnsi="Calibri" w:cs="Calibri"/>
        </w:rPr>
        <w:t xml:space="preserve">c that pops because of the use of original and /or high-quality stock imagery, measured typography, and good color choices conveys high quality. </w:t>
      </w:r>
    </w:p>
    <w:p w14:paraId="19396A83" w14:textId="77777777" w:rsidR="001730B4" w:rsidRDefault="001415A8">
      <w:pPr>
        <w:pStyle w:val="normal0"/>
        <w:widowControl w:val="0"/>
        <w:numPr>
          <w:ilvl w:val="0"/>
          <w:numId w:val="5"/>
        </w:numPr>
        <w:ind w:hanging="359"/>
        <w:contextualSpacing/>
        <w:rPr>
          <w:rFonts w:ascii="Calibri" w:eastAsia="Calibri" w:hAnsi="Calibri" w:cs="Calibri"/>
        </w:rPr>
      </w:pPr>
      <w:r>
        <w:rPr>
          <w:rFonts w:ascii="Calibri" w:eastAsia="Calibri" w:hAnsi="Calibri" w:cs="Calibri"/>
        </w:rPr>
        <w:t xml:space="preserve">It’s still </w:t>
      </w:r>
      <w:proofErr w:type="spellStart"/>
      <w:r>
        <w:rPr>
          <w:rFonts w:ascii="Calibri" w:eastAsia="Calibri" w:hAnsi="Calibri" w:cs="Calibri"/>
        </w:rPr>
        <w:t>brochureware</w:t>
      </w:r>
      <w:proofErr w:type="spellEnd"/>
      <w:r>
        <w:rPr>
          <w:rFonts w:ascii="Calibri" w:eastAsia="Calibri" w:hAnsi="Calibri" w:cs="Calibri"/>
        </w:rPr>
        <w:t xml:space="preserve"> but the site succeeds in not sounding like </w:t>
      </w:r>
      <w:proofErr w:type="spellStart"/>
      <w:r>
        <w:rPr>
          <w:rFonts w:ascii="Calibri" w:eastAsia="Calibri" w:hAnsi="Calibri" w:cs="Calibri"/>
        </w:rPr>
        <w:t>marketese</w:t>
      </w:r>
      <w:proofErr w:type="spellEnd"/>
      <w:r>
        <w:rPr>
          <w:rFonts w:ascii="Calibri" w:eastAsia="Calibri" w:hAnsi="Calibri" w:cs="Calibri"/>
        </w:rPr>
        <w:t xml:space="preserve"> boilerplate. The </w:t>
      </w:r>
      <w:r>
        <w:rPr>
          <w:rFonts w:ascii="Calibri" w:eastAsia="Calibri" w:hAnsi="Calibri" w:cs="Calibri"/>
        </w:rPr>
        <w:lastRenderedPageBreak/>
        <w:t xml:space="preserve">overall tone is </w:t>
      </w:r>
      <w:r>
        <w:rPr>
          <w:rFonts w:ascii="Calibri" w:eastAsia="Calibri" w:hAnsi="Calibri" w:cs="Calibri"/>
        </w:rPr>
        <w:t>personal, friendly, put-together, confident, and not preachy, productized, marketed.</w:t>
      </w:r>
    </w:p>
    <w:p w14:paraId="4AB7F27D" w14:textId="77777777" w:rsidR="001730B4" w:rsidRDefault="001415A8">
      <w:pPr>
        <w:pStyle w:val="normal0"/>
        <w:widowControl w:val="0"/>
        <w:numPr>
          <w:ilvl w:val="0"/>
          <w:numId w:val="5"/>
        </w:numPr>
        <w:ind w:hanging="359"/>
        <w:contextualSpacing/>
        <w:rPr>
          <w:rFonts w:ascii="Calibri" w:eastAsia="Calibri" w:hAnsi="Calibri" w:cs="Calibri"/>
        </w:rPr>
      </w:pPr>
      <w:r>
        <w:rPr>
          <w:rFonts w:ascii="Calibri" w:eastAsia="Calibri" w:hAnsi="Calibri" w:cs="Calibri"/>
        </w:rPr>
        <w:t>There’s no commerce, self-service option for consumers or dealers, and the site is not mobile scalable (Note: The blog is responsive)</w:t>
      </w:r>
    </w:p>
    <w:p w14:paraId="0DDE8985" w14:textId="77777777" w:rsidR="001730B4" w:rsidRDefault="001415A8">
      <w:pPr>
        <w:pStyle w:val="normal0"/>
        <w:widowControl w:val="0"/>
        <w:numPr>
          <w:ilvl w:val="0"/>
          <w:numId w:val="5"/>
        </w:numPr>
        <w:ind w:hanging="359"/>
        <w:contextualSpacing/>
        <w:rPr>
          <w:rFonts w:ascii="Calibri" w:eastAsia="Calibri" w:hAnsi="Calibri" w:cs="Calibri"/>
        </w:rPr>
      </w:pPr>
      <w:r>
        <w:rPr>
          <w:rFonts w:ascii="Calibri" w:eastAsia="Calibri" w:hAnsi="Calibri" w:cs="Calibri"/>
        </w:rPr>
        <w:t>Persistent branding in the header and</w:t>
      </w:r>
      <w:r>
        <w:rPr>
          <w:rFonts w:ascii="Calibri" w:eastAsia="Calibri" w:hAnsi="Calibri" w:cs="Calibri"/>
        </w:rPr>
        <w:t xml:space="preserve"> persistent contact form in the footer (See </w:t>
      </w:r>
      <w:proofErr w:type="spellStart"/>
      <w:r>
        <w:rPr>
          <w:rFonts w:ascii="Calibri" w:eastAsia="Calibri" w:hAnsi="Calibri" w:cs="Calibri"/>
        </w:rPr>
        <w:t>the“Get</w:t>
      </w:r>
      <w:proofErr w:type="spellEnd"/>
      <w:r>
        <w:rPr>
          <w:rFonts w:ascii="Calibri" w:eastAsia="Calibri" w:hAnsi="Calibri" w:cs="Calibri"/>
        </w:rPr>
        <w:t xml:space="preserve"> Started” f</w:t>
      </w:r>
      <w:r w:rsidR="001C7ACC">
        <w:rPr>
          <w:rFonts w:ascii="Calibri" w:eastAsia="Calibri" w:hAnsi="Calibri" w:cs="Calibri"/>
        </w:rPr>
        <w:t xml:space="preserve">orm toggles open when clicked) </w:t>
      </w:r>
      <w:r>
        <w:rPr>
          <w:rFonts w:ascii="Calibri" w:eastAsia="Calibri" w:hAnsi="Calibri" w:cs="Calibri"/>
        </w:rPr>
        <w:br/>
      </w:r>
    </w:p>
    <w:p w14:paraId="2D4E5A35" w14:textId="77777777" w:rsidR="001730B4" w:rsidRDefault="001415A8">
      <w:pPr>
        <w:pStyle w:val="normal0"/>
        <w:widowControl w:val="0"/>
      </w:pPr>
      <w:r>
        <w:rPr>
          <w:rFonts w:ascii="Calibri" w:eastAsia="Calibri" w:hAnsi="Calibri" w:cs="Calibri"/>
          <w:b/>
        </w:rPr>
        <w:t>Content</w:t>
      </w:r>
    </w:p>
    <w:p w14:paraId="31E76125" w14:textId="77777777" w:rsidR="001730B4" w:rsidRDefault="001415A8">
      <w:pPr>
        <w:pStyle w:val="normal0"/>
        <w:widowControl w:val="0"/>
        <w:numPr>
          <w:ilvl w:val="0"/>
          <w:numId w:val="7"/>
        </w:numPr>
        <w:ind w:hanging="359"/>
        <w:contextualSpacing/>
        <w:rPr>
          <w:rFonts w:ascii="Calibri" w:eastAsia="Calibri" w:hAnsi="Calibri" w:cs="Calibri"/>
        </w:rPr>
      </w:pPr>
      <w:r>
        <w:rPr>
          <w:rFonts w:ascii="Calibri" w:eastAsia="Calibri" w:hAnsi="Calibri" w:cs="Calibri"/>
        </w:rPr>
        <w:t>Good organization of content by audience type, stage/life-cycle, cross-category and grouping</w:t>
      </w:r>
    </w:p>
    <w:p w14:paraId="1486A3A2" w14:textId="77777777" w:rsidR="001730B4" w:rsidRDefault="001415A8">
      <w:pPr>
        <w:pStyle w:val="normal0"/>
        <w:widowControl w:val="0"/>
        <w:numPr>
          <w:ilvl w:val="0"/>
          <w:numId w:val="5"/>
        </w:numPr>
        <w:ind w:hanging="359"/>
        <w:contextualSpacing/>
        <w:rPr>
          <w:rFonts w:ascii="Calibri" w:eastAsia="Calibri" w:hAnsi="Calibri" w:cs="Calibri"/>
        </w:rPr>
      </w:pPr>
      <w:r>
        <w:rPr>
          <w:rFonts w:ascii="Calibri" w:eastAsia="Calibri" w:hAnsi="Calibri" w:cs="Calibri"/>
        </w:rPr>
        <w:t>Good breakdown of content that speaks to cross audience - c</w:t>
      </w:r>
      <w:r>
        <w:rPr>
          <w:rFonts w:ascii="Calibri" w:eastAsia="Calibri" w:hAnsi="Calibri" w:cs="Calibri"/>
        </w:rPr>
        <w:t>onsumer, integrator, dealer, designer, etc.</w:t>
      </w:r>
    </w:p>
    <w:p w14:paraId="0C403381" w14:textId="77777777" w:rsidR="001730B4" w:rsidRDefault="001415A8">
      <w:pPr>
        <w:pStyle w:val="normal0"/>
        <w:widowControl w:val="0"/>
        <w:numPr>
          <w:ilvl w:val="0"/>
          <w:numId w:val="5"/>
        </w:numPr>
        <w:ind w:hanging="359"/>
        <w:contextualSpacing/>
        <w:rPr>
          <w:rFonts w:ascii="Calibri" w:eastAsia="Calibri" w:hAnsi="Calibri" w:cs="Calibri"/>
        </w:rPr>
      </w:pPr>
      <w:r>
        <w:rPr>
          <w:rFonts w:ascii="Calibri" w:eastAsia="Calibri" w:hAnsi="Calibri" w:cs="Calibri"/>
        </w:rPr>
        <w:t xml:space="preserve">Humanized throughout with real case examples, people vs. </w:t>
      </w:r>
      <w:proofErr w:type="spellStart"/>
      <w:r>
        <w:rPr>
          <w:rFonts w:ascii="Calibri" w:eastAsia="Calibri" w:hAnsi="Calibri" w:cs="Calibri"/>
        </w:rPr>
        <w:t>pics</w:t>
      </w:r>
      <w:proofErr w:type="spellEnd"/>
      <w:r>
        <w:rPr>
          <w:rFonts w:ascii="Calibri" w:eastAsia="Calibri" w:hAnsi="Calibri" w:cs="Calibri"/>
        </w:rPr>
        <w:t xml:space="preserve"> and details about “black boxes”</w:t>
      </w:r>
    </w:p>
    <w:p w14:paraId="16049171" w14:textId="77777777" w:rsidR="001730B4" w:rsidRDefault="001415A8">
      <w:pPr>
        <w:pStyle w:val="normal0"/>
        <w:widowControl w:val="0"/>
        <w:numPr>
          <w:ilvl w:val="0"/>
          <w:numId w:val="5"/>
        </w:numPr>
        <w:ind w:hanging="359"/>
        <w:contextualSpacing/>
        <w:rPr>
          <w:rFonts w:ascii="Calibri" w:eastAsia="Calibri" w:hAnsi="Calibri" w:cs="Calibri"/>
        </w:rPr>
      </w:pPr>
      <w:r>
        <w:rPr>
          <w:rFonts w:ascii="Calibri" w:eastAsia="Calibri" w:hAnsi="Calibri" w:cs="Calibri"/>
        </w:rPr>
        <w:t xml:space="preserve">Social media sharing, wrapped in one page vs. ubiquitous across the site; Blog looks like a custom </w:t>
      </w:r>
      <w:proofErr w:type="spellStart"/>
      <w:r>
        <w:rPr>
          <w:rFonts w:ascii="Calibri" w:eastAsia="Calibri" w:hAnsi="Calibri" w:cs="Calibri"/>
        </w:rPr>
        <w:t>Wordpress</w:t>
      </w:r>
      <w:proofErr w:type="spellEnd"/>
      <w:r>
        <w:rPr>
          <w:rFonts w:ascii="Calibri" w:eastAsia="Calibri" w:hAnsi="Calibri" w:cs="Calibri"/>
        </w:rPr>
        <w:t xml:space="preserve"> design th</w:t>
      </w:r>
      <w:r>
        <w:rPr>
          <w:rFonts w:ascii="Calibri" w:eastAsia="Calibri" w:hAnsi="Calibri" w:cs="Calibri"/>
        </w:rPr>
        <w:t xml:space="preserve">at is unique in layout, is responsive to mobile (rescales when resized) and appears fresh and current. </w:t>
      </w:r>
    </w:p>
    <w:p w14:paraId="484C4AA8" w14:textId="77777777" w:rsidR="001730B4" w:rsidRDefault="001415A8">
      <w:pPr>
        <w:pStyle w:val="normal0"/>
        <w:widowControl w:val="0"/>
        <w:numPr>
          <w:ilvl w:val="0"/>
          <w:numId w:val="5"/>
        </w:numPr>
        <w:ind w:hanging="359"/>
        <w:contextualSpacing/>
        <w:rPr>
          <w:rFonts w:ascii="Calibri" w:eastAsia="Calibri" w:hAnsi="Calibri" w:cs="Calibri"/>
        </w:rPr>
      </w:pPr>
      <w:r>
        <w:rPr>
          <w:rFonts w:ascii="Calibri" w:eastAsia="Calibri" w:hAnsi="Calibri" w:cs="Calibri"/>
        </w:rPr>
        <w:t>Robust showcase case examples showing market depth and range US and EU</w:t>
      </w:r>
      <w:r>
        <w:rPr>
          <w:rFonts w:ascii="Calibri" w:eastAsia="Calibri" w:hAnsi="Calibri" w:cs="Calibri"/>
        </w:rPr>
        <w:br/>
      </w:r>
    </w:p>
    <w:p w14:paraId="31D8E81F" w14:textId="77777777" w:rsidR="001730B4" w:rsidRDefault="001415A8">
      <w:pPr>
        <w:pStyle w:val="normal0"/>
        <w:widowControl w:val="0"/>
      </w:pPr>
      <w:r>
        <w:rPr>
          <w:rFonts w:ascii="Calibri" w:eastAsia="Calibri" w:hAnsi="Calibri" w:cs="Calibri"/>
          <w:b/>
        </w:rPr>
        <w:t>Design</w:t>
      </w:r>
    </w:p>
    <w:p w14:paraId="694DC5FA" w14:textId="77777777" w:rsidR="001730B4" w:rsidRDefault="001415A8">
      <w:pPr>
        <w:pStyle w:val="normal0"/>
        <w:widowControl w:val="0"/>
        <w:numPr>
          <w:ilvl w:val="0"/>
          <w:numId w:val="4"/>
        </w:numPr>
        <w:ind w:hanging="359"/>
        <w:contextualSpacing/>
        <w:rPr>
          <w:rFonts w:ascii="Calibri" w:eastAsia="Calibri" w:hAnsi="Calibri" w:cs="Calibri"/>
        </w:rPr>
      </w:pPr>
      <w:r>
        <w:rPr>
          <w:rFonts w:ascii="Calibri" w:eastAsia="Calibri" w:hAnsi="Calibri" w:cs="Calibri"/>
        </w:rPr>
        <w:t>Good u</w:t>
      </w:r>
      <w:r>
        <w:rPr>
          <w:rFonts w:ascii="Calibri" w:eastAsia="Calibri" w:hAnsi="Calibri" w:cs="Calibri"/>
        </w:rPr>
        <w:t xml:space="preserve">se of horizontal space (Ex. content and gallery carousels are embedded within long-form pages); </w:t>
      </w:r>
      <w:proofErr w:type="gramStart"/>
      <w:r>
        <w:rPr>
          <w:rFonts w:ascii="Calibri" w:eastAsia="Calibri" w:hAnsi="Calibri" w:cs="Calibri"/>
        </w:rPr>
        <w:t>Measured</w:t>
      </w:r>
      <w:proofErr w:type="gramEnd"/>
      <w:r>
        <w:rPr>
          <w:rFonts w:ascii="Calibri" w:eastAsia="Calibri" w:hAnsi="Calibri" w:cs="Calibri"/>
        </w:rPr>
        <w:t xml:space="preserve"> use of vertical space -- Pages can be long but not overloaded with content. </w:t>
      </w:r>
    </w:p>
    <w:p w14:paraId="67B0E40E" w14:textId="77777777" w:rsidR="001730B4" w:rsidRDefault="001415A8">
      <w:pPr>
        <w:pStyle w:val="normal0"/>
        <w:widowControl w:val="0"/>
        <w:numPr>
          <w:ilvl w:val="0"/>
          <w:numId w:val="4"/>
        </w:numPr>
        <w:ind w:hanging="359"/>
        <w:contextualSpacing/>
        <w:rPr>
          <w:rFonts w:ascii="Calibri" w:eastAsia="Calibri" w:hAnsi="Calibri" w:cs="Calibri"/>
        </w:rPr>
      </w:pPr>
      <w:r>
        <w:rPr>
          <w:rFonts w:ascii="Calibri" w:eastAsia="Calibri" w:hAnsi="Calibri" w:cs="Calibri"/>
        </w:rPr>
        <w:t>Use of premium stock and/or original photography appears designed and cons</w:t>
      </w:r>
      <w:r>
        <w:rPr>
          <w:rFonts w:ascii="Calibri" w:eastAsia="Calibri" w:hAnsi="Calibri" w:cs="Calibri"/>
        </w:rPr>
        <w:t xml:space="preserve">istent vs. slapped together. </w:t>
      </w:r>
    </w:p>
    <w:p w14:paraId="0829DDEF" w14:textId="77777777" w:rsidR="001730B4" w:rsidRDefault="001C7ACC">
      <w:pPr>
        <w:pStyle w:val="normal0"/>
        <w:widowControl w:val="0"/>
        <w:numPr>
          <w:ilvl w:val="0"/>
          <w:numId w:val="4"/>
        </w:numPr>
        <w:ind w:hanging="359"/>
        <w:contextualSpacing/>
        <w:rPr>
          <w:rFonts w:ascii="Calibri" w:eastAsia="Calibri" w:hAnsi="Calibri" w:cs="Calibri"/>
        </w:rPr>
      </w:pPr>
      <w:r>
        <w:rPr>
          <w:rFonts w:ascii="Calibri" w:eastAsia="Calibri" w:hAnsi="Calibri" w:cs="Calibri"/>
        </w:rPr>
        <w:t>Words that come to mind</w:t>
      </w:r>
      <w:r w:rsidR="001415A8">
        <w:rPr>
          <w:rFonts w:ascii="Calibri" w:eastAsia="Calibri" w:hAnsi="Calibri" w:cs="Calibri"/>
        </w:rPr>
        <w:t xml:space="preserve">: Clean, modern, flat, crispy, classy, muted texture </w:t>
      </w:r>
    </w:p>
    <w:p w14:paraId="4933BC11" w14:textId="77777777" w:rsidR="001730B4" w:rsidRDefault="001415A8">
      <w:pPr>
        <w:pStyle w:val="normal0"/>
        <w:widowControl w:val="0"/>
        <w:numPr>
          <w:ilvl w:val="0"/>
          <w:numId w:val="4"/>
        </w:numPr>
        <w:ind w:hanging="359"/>
        <w:contextualSpacing/>
        <w:rPr>
          <w:rFonts w:ascii="Calibri" w:eastAsia="Calibri" w:hAnsi="Calibri" w:cs="Calibri"/>
        </w:rPr>
      </w:pPr>
      <w:r>
        <w:rPr>
          <w:rFonts w:ascii="Calibri" w:eastAsia="Calibri" w:hAnsi="Calibri" w:cs="Calibri"/>
        </w:rPr>
        <w:t>Clean typography, effective use of typographical styles, white space, however, the contrast of type to backgrounds could be difficult for some older</w:t>
      </w:r>
      <w:r>
        <w:rPr>
          <w:rFonts w:ascii="Calibri" w:eastAsia="Calibri" w:hAnsi="Calibri" w:cs="Calibri"/>
        </w:rPr>
        <w:t xml:space="preserve"> readers with eyesight concerns. </w:t>
      </w:r>
    </w:p>
    <w:p w14:paraId="60C2B263" w14:textId="77777777" w:rsidR="001730B4" w:rsidRDefault="001415A8">
      <w:pPr>
        <w:pStyle w:val="normal0"/>
        <w:widowControl w:val="0"/>
        <w:numPr>
          <w:ilvl w:val="0"/>
          <w:numId w:val="4"/>
        </w:numPr>
        <w:ind w:hanging="359"/>
        <w:contextualSpacing/>
        <w:rPr>
          <w:rFonts w:ascii="Calibri" w:eastAsia="Calibri" w:hAnsi="Calibri" w:cs="Calibri"/>
        </w:rPr>
      </w:pPr>
      <w:r>
        <w:rPr>
          <w:rFonts w:ascii="Calibri" w:eastAsia="Calibri" w:hAnsi="Calibri" w:cs="Calibri"/>
        </w:rPr>
        <w:t>Technology-wise good the site makes good use of easing effects, transparency/opacity effects, transitions</w:t>
      </w:r>
    </w:p>
    <w:p w14:paraId="2842747B" w14:textId="77777777" w:rsidR="001730B4" w:rsidRDefault="001415A8">
      <w:pPr>
        <w:pStyle w:val="normal0"/>
        <w:widowControl w:val="0"/>
        <w:numPr>
          <w:ilvl w:val="0"/>
          <w:numId w:val="4"/>
        </w:numPr>
        <w:ind w:hanging="359"/>
        <w:contextualSpacing/>
        <w:rPr>
          <w:rFonts w:ascii="Calibri" w:eastAsia="Calibri" w:hAnsi="Calibri" w:cs="Calibri"/>
        </w:rPr>
      </w:pPr>
      <w:r>
        <w:rPr>
          <w:rFonts w:ascii="Calibri" w:eastAsia="Calibri" w:hAnsi="Calibri" w:cs="Calibri"/>
        </w:rPr>
        <w:t>Design overall appears to be “flat-hybrid” in that layering effects, transparency, opacity do well to convey brand a</w:t>
      </w:r>
      <w:r>
        <w:rPr>
          <w:rFonts w:ascii="Calibri" w:eastAsia="Calibri" w:hAnsi="Calibri" w:cs="Calibri"/>
        </w:rPr>
        <w:t>nd messaging and lending i</w:t>
      </w:r>
      <w:r w:rsidR="001C7ACC">
        <w:rPr>
          <w:rFonts w:ascii="Calibri" w:eastAsia="Calibri" w:hAnsi="Calibri" w:cs="Calibri"/>
        </w:rPr>
        <w:t>tself to the subtle and classy; L</w:t>
      </w:r>
      <w:r>
        <w:rPr>
          <w:rFonts w:ascii="Calibri" w:eastAsia="Calibri" w:hAnsi="Calibri" w:cs="Calibri"/>
        </w:rPr>
        <w:t xml:space="preserve">ike an app unto itself. </w:t>
      </w:r>
      <w:r>
        <w:rPr>
          <w:rFonts w:ascii="Calibri" w:eastAsia="Calibri" w:hAnsi="Calibri" w:cs="Calibri"/>
        </w:rPr>
        <w:br/>
      </w:r>
    </w:p>
    <w:p w14:paraId="187B5778" w14:textId="77777777" w:rsidR="001730B4" w:rsidRDefault="001415A8">
      <w:pPr>
        <w:pStyle w:val="normal0"/>
        <w:widowControl w:val="0"/>
      </w:pPr>
      <w:r>
        <w:rPr>
          <w:rFonts w:ascii="Calibri" w:eastAsia="Calibri" w:hAnsi="Calibri" w:cs="Calibri"/>
          <w:b/>
        </w:rPr>
        <w:t xml:space="preserve">Takeaways  </w:t>
      </w:r>
      <w:r>
        <w:rPr>
          <w:rFonts w:ascii="Calibri" w:eastAsia="Calibri" w:hAnsi="Calibri" w:cs="Calibri"/>
        </w:rPr>
        <w:t>(Strengths/Weaknesses)</w:t>
      </w:r>
      <w:r>
        <w:rPr>
          <w:rFonts w:ascii="Calibri" w:eastAsia="Calibri" w:hAnsi="Calibri" w:cs="Calibri"/>
          <w:b/>
        </w:rPr>
        <w:br/>
      </w:r>
    </w:p>
    <w:p w14:paraId="4ED766B1" w14:textId="77777777" w:rsidR="001730B4" w:rsidRDefault="001415A8">
      <w:pPr>
        <w:pStyle w:val="normal0"/>
        <w:widowControl w:val="0"/>
      </w:pPr>
      <w:r>
        <w:rPr>
          <w:rFonts w:ascii="Calibri" w:eastAsia="Calibri" w:hAnsi="Calibri" w:cs="Calibri"/>
          <w:b/>
        </w:rPr>
        <w:t xml:space="preserve">1. Control4 does a good job with Navigation structure and maintaining the user’s orientation. </w:t>
      </w:r>
      <w:r>
        <w:rPr>
          <w:rFonts w:ascii="Calibri" w:eastAsia="Calibri" w:hAnsi="Calibri" w:cs="Calibri"/>
        </w:rPr>
        <w:t xml:space="preserve">IA Navigation groupings are organized and </w:t>
      </w:r>
      <w:r>
        <w:rPr>
          <w:rFonts w:ascii="Calibri" w:eastAsia="Calibri" w:hAnsi="Calibri" w:cs="Calibri"/>
        </w:rPr>
        <w:t xml:space="preserve">clear </w:t>
      </w:r>
      <w:r w:rsidR="001C7ACC">
        <w:rPr>
          <w:rFonts w:ascii="Calibri" w:eastAsia="Calibri" w:hAnsi="Calibri" w:cs="Calibri"/>
        </w:rPr>
        <w:t xml:space="preserve">(nothing appears “stuffed in” </w:t>
      </w:r>
      <w:r>
        <w:rPr>
          <w:rFonts w:ascii="Calibri" w:eastAsia="Calibri" w:hAnsi="Calibri" w:cs="Calibri"/>
        </w:rPr>
        <w:t>simplified navigation structure aids us</w:t>
      </w:r>
      <w:r w:rsidR="00736F2F">
        <w:rPr>
          <w:rFonts w:ascii="Calibri" w:eastAsia="Calibri" w:hAnsi="Calibri" w:cs="Calibri"/>
        </w:rPr>
        <w:t xml:space="preserve">er orientation, and labels are </w:t>
      </w:r>
      <w:r>
        <w:rPr>
          <w:rFonts w:ascii="Calibri" w:eastAsia="Calibri" w:hAnsi="Calibri" w:cs="Calibri"/>
        </w:rPr>
        <w:t xml:space="preserve">adverb/action-oriented (v. categorically) oriented. </w:t>
      </w:r>
      <w:r>
        <w:rPr>
          <w:rFonts w:ascii="Calibri" w:eastAsia="Calibri" w:hAnsi="Calibri" w:cs="Calibri"/>
        </w:rPr>
        <w:br/>
      </w:r>
    </w:p>
    <w:p w14:paraId="388B74CF" w14:textId="77777777" w:rsidR="001730B4" w:rsidRDefault="001415A8">
      <w:pPr>
        <w:pStyle w:val="normal0"/>
        <w:widowControl w:val="0"/>
        <w:numPr>
          <w:ilvl w:val="0"/>
          <w:numId w:val="8"/>
        </w:numPr>
        <w:ind w:hanging="359"/>
        <w:contextualSpacing/>
        <w:rPr>
          <w:rFonts w:ascii="Calibri" w:eastAsia="Calibri" w:hAnsi="Calibri" w:cs="Calibri"/>
        </w:rPr>
      </w:pPr>
      <w:r>
        <w:rPr>
          <w:rFonts w:ascii="Calibri" w:eastAsia="Calibri" w:hAnsi="Calibri" w:cs="Calibri"/>
        </w:rPr>
        <w:t>Clear separation between consumer and dealer and partner sites at a macro IA level</w:t>
      </w:r>
      <w:r>
        <w:rPr>
          <w:rFonts w:ascii="Calibri" w:eastAsia="Calibri" w:hAnsi="Calibri" w:cs="Calibri"/>
        </w:rPr>
        <w:br/>
      </w:r>
    </w:p>
    <w:p w14:paraId="590D013D" w14:textId="77777777" w:rsidR="001730B4" w:rsidRDefault="001415A8">
      <w:pPr>
        <w:pStyle w:val="normal0"/>
        <w:widowControl w:val="0"/>
        <w:jc w:val="center"/>
      </w:pPr>
      <w:r>
        <w:rPr>
          <w:noProof/>
          <w:lang w:eastAsia="en-US"/>
        </w:rPr>
        <w:drawing>
          <wp:inline distT="114300" distB="114300" distL="114300" distR="114300" wp14:anchorId="37FB6374" wp14:editId="42233035">
            <wp:extent cx="5667375" cy="771525"/>
            <wp:effectExtent l="0" t="0" r="0" b="0"/>
            <wp:docPr id="2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
                    <a:srcRect/>
                    <a:stretch>
                      <a:fillRect/>
                    </a:stretch>
                  </pic:blipFill>
                  <pic:spPr>
                    <a:xfrm>
                      <a:off x="0" y="0"/>
                      <a:ext cx="5667375" cy="771525"/>
                    </a:xfrm>
                    <a:prstGeom prst="rect">
                      <a:avLst/>
                    </a:prstGeom>
                    <a:ln>
                      <a:solidFill>
                        <a:srgbClr val="000000"/>
                      </a:solidFill>
                      <a:prstDash val="solid"/>
                    </a:ln>
                  </pic:spPr>
                </pic:pic>
              </a:graphicData>
            </a:graphic>
          </wp:inline>
        </w:drawing>
      </w:r>
      <w:r>
        <w:rPr>
          <w:rFonts w:ascii="Calibri" w:eastAsia="Calibri" w:hAnsi="Calibri" w:cs="Calibri"/>
        </w:rPr>
        <w:br/>
      </w:r>
    </w:p>
    <w:p w14:paraId="62F56B68" w14:textId="77777777" w:rsidR="001730B4" w:rsidRDefault="001415A8">
      <w:pPr>
        <w:pStyle w:val="normal0"/>
        <w:widowControl w:val="0"/>
        <w:numPr>
          <w:ilvl w:val="0"/>
          <w:numId w:val="11"/>
        </w:numPr>
        <w:ind w:hanging="359"/>
        <w:contextualSpacing/>
        <w:rPr>
          <w:rFonts w:ascii="Calibri" w:eastAsia="Calibri" w:hAnsi="Calibri" w:cs="Calibri"/>
        </w:rPr>
      </w:pPr>
      <w:r>
        <w:rPr>
          <w:rFonts w:ascii="Calibri" w:eastAsia="Calibri" w:hAnsi="Calibri" w:cs="Calibri"/>
        </w:rPr>
        <w:t>Good s</w:t>
      </w:r>
      <w:r>
        <w:rPr>
          <w:rFonts w:ascii="Calibri" w:eastAsia="Calibri" w:hAnsi="Calibri" w:cs="Calibri"/>
        </w:rPr>
        <w:t>hort labeling, room for horizontal extensibility, visual styling supports user orientation</w:t>
      </w:r>
      <w:r>
        <w:rPr>
          <w:rFonts w:ascii="Calibri" w:eastAsia="Calibri" w:hAnsi="Calibri" w:cs="Calibri"/>
        </w:rPr>
        <w:br/>
      </w:r>
    </w:p>
    <w:p w14:paraId="7C266459" w14:textId="77777777" w:rsidR="001730B4" w:rsidRDefault="001415A8">
      <w:pPr>
        <w:pStyle w:val="normal0"/>
        <w:widowControl w:val="0"/>
        <w:jc w:val="center"/>
      </w:pPr>
      <w:r>
        <w:rPr>
          <w:noProof/>
          <w:lang w:eastAsia="en-US"/>
        </w:rPr>
        <w:drawing>
          <wp:inline distT="114300" distB="114300" distL="114300" distR="114300" wp14:anchorId="5AFD3DA4" wp14:editId="403294FE">
            <wp:extent cx="5553075" cy="819150"/>
            <wp:effectExtent l="0" t="0" r="0" b="0"/>
            <wp:docPr id="3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9"/>
                    <a:srcRect/>
                    <a:stretch>
                      <a:fillRect/>
                    </a:stretch>
                  </pic:blipFill>
                  <pic:spPr>
                    <a:xfrm>
                      <a:off x="0" y="0"/>
                      <a:ext cx="5553075" cy="819150"/>
                    </a:xfrm>
                    <a:prstGeom prst="rect">
                      <a:avLst/>
                    </a:prstGeom>
                    <a:ln>
                      <a:solidFill>
                        <a:srgbClr val="000000"/>
                      </a:solidFill>
                      <a:prstDash val="solid"/>
                    </a:ln>
                  </pic:spPr>
                </pic:pic>
              </a:graphicData>
            </a:graphic>
          </wp:inline>
        </w:drawing>
      </w:r>
      <w:r>
        <w:rPr>
          <w:rFonts w:ascii="Calibri" w:eastAsia="Calibri" w:hAnsi="Calibri" w:cs="Calibri"/>
        </w:rPr>
        <w:br/>
      </w:r>
    </w:p>
    <w:p w14:paraId="67E495ED" w14:textId="77777777" w:rsidR="001730B4" w:rsidRDefault="001415A8">
      <w:pPr>
        <w:pStyle w:val="normal0"/>
        <w:widowControl w:val="0"/>
        <w:numPr>
          <w:ilvl w:val="0"/>
          <w:numId w:val="1"/>
        </w:numPr>
        <w:ind w:hanging="359"/>
        <w:contextualSpacing/>
        <w:rPr>
          <w:rFonts w:ascii="Calibri" w:eastAsia="Calibri" w:hAnsi="Calibri" w:cs="Calibri"/>
        </w:rPr>
      </w:pPr>
      <w:r>
        <w:rPr>
          <w:rFonts w:ascii="Calibri" w:eastAsia="Calibri" w:hAnsi="Calibri" w:cs="Calibri"/>
        </w:rPr>
        <w:t>Simplified categorization and sub-categorization helps support the user’s mental model</w:t>
      </w:r>
      <w:r>
        <w:rPr>
          <w:rFonts w:ascii="Calibri" w:eastAsia="Calibri" w:hAnsi="Calibri" w:cs="Calibri"/>
        </w:rPr>
        <w:br/>
      </w:r>
    </w:p>
    <w:p w14:paraId="47589F02" w14:textId="77777777" w:rsidR="001730B4" w:rsidRDefault="001415A8">
      <w:pPr>
        <w:pStyle w:val="normal0"/>
        <w:widowControl w:val="0"/>
        <w:jc w:val="center"/>
      </w:pPr>
      <w:r>
        <w:rPr>
          <w:rFonts w:ascii="Calibri" w:eastAsia="Calibri" w:hAnsi="Calibri" w:cs="Calibri"/>
        </w:rPr>
        <w:t xml:space="preserve"> </w:t>
      </w:r>
      <w:r>
        <w:rPr>
          <w:noProof/>
          <w:lang w:eastAsia="en-US"/>
        </w:rPr>
        <w:drawing>
          <wp:inline distT="114300" distB="114300" distL="114300" distR="114300" wp14:anchorId="6F8ABAFF" wp14:editId="3834C9F7">
            <wp:extent cx="4819650" cy="1200150"/>
            <wp:effectExtent l="0" t="0" r="0" b="0"/>
            <wp:docPr id="11" name="image04.png"/>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10"/>
                    <a:srcRect/>
                    <a:stretch>
                      <a:fillRect/>
                    </a:stretch>
                  </pic:blipFill>
                  <pic:spPr>
                    <a:xfrm>
                      <a:off x="0" y="0"/>
                      <a:ext cx="4819650" cy="1200150"/>
                    </a:xfrm>
                    <a:prstGeom prst="rect">
                      <a:avLst/>
                    </a:prstGeom>
                    <a:ln>
                      <a:solidFill>
                        <a:srgbClr val="000000"/>
                      </a:solidFill>
                      <a:prstDash val="solid"/>
                    </a:ln>
                  </pic:spPr>
                </pic:pic>
              </a:graphicData>
            </a:graphic>
          </wp:inline>
        </w:drawing>
      </w:r>
    </w:p>
    <w:p w14:paraId="2DD8D782" w14:textId="77777777" w:rsidR="001730B4" w:rsidRDefault="001415A8">
      <w:pPr>
        <w:pStyle w:val="normal0"/>
        <w:widowControl w:val="0"/>
      </w:pPr>
      <w:r>
        <w:rPr>
          <w:rFonts w:ascii="Calibri" w:eastAsia="Calibri" w:hAnsi="Calibri" w:cs="Calibri"/>
          <w:sz w:val="20"/>
        </w:rPr>
        <w:br/>
      </w:r>
      <w:r>
        <w:rPr>
          <w:rFonts w:ascii="Calibri" w:eastAsia="Calibri" w:hAnsi="Calibri" w:cs="Calibri"/>
          <w:b/>
          <w:sz w:val="20"/>
        </w:rPr>
        <w:t xml:space="preserve">2. </w:t>
      </w:r>
      <w:r>
        <w:rPr>
          <w:rFonts w:ascii="Calibri" w:eastAsia="Calibri" w:hAnsi="Calibri" w:cs="Calibri"/>
          <w:b/>
        </w:rPr>
        <w:t xml:space="preserve">Control4’s design uses images vs. text to drive consumption, and there’s a big emphasis on educating visitors. </w:t>
      </w:r>
      <w:r>
        <w:rPr>
          <w:rFonts w:ascii="Calibri" w:eastAsia="Calibri" w:hAnsi="Calibri" w:cs="Calibri"/>
        </w:rPr>
        <w:t>There’s an implicit educational focus on the consumer side that drives browsing behavior, and a variety of options to explore by clicking on imag</w:t>
      </w:r>
      <w:r>
        <w:rPr>
          <w:rFonts w:ascii="Calibri" w:eastAsia="Calibri" w:hAnsi="Calibri" w:cs="Calibri"/>
        </w:rPr>
        <w:t xml:space="preserve">ery, reading short vignettes, or watching a video.  </w:t>
      </w:r>
    </w:p>
    <w:p w14:paraId="72D07083" w14:textId="77777777" w:rsidR="001730B4" w:rsidRDefault="001415A8">
      <w:pPr>
        <w:pStyle w:val="normal0"/>
        <w:widowControl w:val="0"/>
        <w:jc w:val="center"/>
      </w:pPr>
      <w:r>
        <w:rPr>
          <w:noProof/>
          <w:lang w:eastAsia="en-US"/>
        </w:rPr>
        <w:drawing>
          <wp:inline distT="114300" distB="114300" distL="114300" distR="114300" wp14:anchorId="5C34CFFC" wp14:editId="711BECC8">
            <wp:extent cx="3638550" cy="2905125"/>
            <wp:effectExtent l="0" t="0" r="0" b="0"/>
            <wp:docPr id="3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1"/>
                    <a:srcRect/>
                    <a:stretch>
                      <a:fillRect/>
                    </a:stretch>
                  </pic:blipFill>
                  <pic:spPr>
                    <a:xfrm>
                      <a:off x="0" y="0"/>
                      <a:ext cx="3638550" cy="2905125"/>
                    </a:xfrm>
                    <a:prstGeom prst="rect">
                      <a:avLst/>
                    </a:prstGeom>
                    <a:ln>
                      <a:solidFill>
                        <a:srgbClr val="000000"/>
                      </a:solidFill>
                      <a:prstDash val="solid"/>
                    </a:ln>
                  </pic:spPr>
                </pic:pic>
              </a:graphicData>
            </a:graphic>
          </wp:inline>
        </w:drawing>
      </w:r>
      <w:r>
        <w:rPr>
          <w:rFonts w:ascii="Calibri" w:eastAsia="Calibri" w:hAnsi="Calibri" w:cs="Calibri"/>
          <w:sz w:val="36"/>
        </w:rPr>
        <w:br/>
      </w:r>
    </w:p>
    <w:p w14:paraId="41794D12" w14:textId="77777777" w:rsidR="001730B4" w:rsidRDefault="001730B4">
      <w:pPr>
        <w:pStyle w:val="normal0"/>
        <w:widowControl w:val="0"/>
        <w:jc w:val="center"/>
      </w:pPr>
    </w:p>
    <w:p w14:paraId="658E9290" w14:textId="77777777" w:rsidR="001730B4" w:rsidRDefault="001730B4">
      <w:pPr>
        <w:pStyle w:val="normal0"/>
        <w:widowControl w:val="0"/>
        <w:jc w:val="center"/>
      </w:pPr>
    </w:p>
    <w:p w14:paraId="29999527" w14:textId="77777777" w:rsidR="001730B4" w:rsidRDefault="001415A8">
      <w:pPr>
        <w:pStyle w:val="normal0"/>
        <w:widowControl w:val="0"/>
      </w:pPr>
      <w:r>
        <w:rPr>
          <w:rFonts w:ascii="Calibri" w:eastAsia="Calibri" w:hAnsi="Calibri" w:cs="Calibri"/>
          <w:sz w:val="36"/>
        </w:rPr>
        <w:br/>
      </w:r>
    </w:p>
    <w:p w14:paraId="03FBAFCB" w14:textId="77777777" w:rsidR="001730B4" w:rsidRDefault="001415A8">
      <w:pPr>
        <w:pStyle w:val="normal0"/>
        <w:widowControl w:val="0"/>
      </w:pPr>
      <w:r>
        <w:rPr>
          <w:rFonts w:ascii="Calibri" w:eastAsia="Calibri" w:hAnsi="Calibri" w:cs="Calibri"/>
        </w:rPr>
        <w:lastRenderedPageBreak/>
        <w:t xml:space="preserve">3. </w:t>
      </w:r>
      <w:r>
        <w:rPr>
          <w:rFonts w:ascii="Calibri" w:eastAsia="Calibri" w:hAnsi="Calibri" w:cs="Calibri"/>
          <w:b/>
        </w:rPr>
        <w:t xml:space="preserve">Control4 makes effective use of adverb and action-oriented vs. categorical </w:t>
      </w:r>
      <w:proofErr w:type="spellStart"/>
      <w:r>
        <w:rPr>
          <w:rFonts w:ascii="Calibri" w:eastAsia="Calibri" w:hAnsi="Calibri" w:cs="Calibri"/>
          <w:b/>
        </w:rPr>
        <w:t>subheaders</w:t>
      </w:r>
      <w:proofErr w:type="spellEnd"/>
      <w:r>
        <w:rPr>
          <w:rFonts w:ascii="Calibri" w:eastAsia="Calibri" w:hAnsi="Calibri" w:cs="Calibri"/>
          <w:b/>
        </w:rPr>
        <w:t xml:space="preserve"> to organization content.</w:t>
      </w:r>
      <w:r>
        <w:rPr>
          <w:rFonts w:ascii="Calibri" w:eastAsia="Calibri" w:hAnsi="Calibri" w:cs="Calibri"/>
        </w:rPr>
        <w:t xml:space="preserve"> We should seek to organize content logically and with best practice phrasing.  </w:t>
      </w:r>
    </w:p>
    <w:p w14:paraId="6993C22E" w14:textId="77777777" w:rsidR="001730B4" w:rsidRDefault="001415A8">
      <w:pPr>
        <w:pStyle w:val="normal0"/>
        <w:widowControl w:val="0"/>
        <w:jc w:val="center"/>
      </w:pPr>
      <w:r>
        <w:rPr>
          <w:noProof/>
          <w:lang w:eastAsia="en-US"/>
        </w:rPr>
        <w:drawing>
          <wp:inline distT="114300" distB="114300" distL="114300" distR="114300" wp14:anchorId="5757A69F" wp14:editId="58A0063D">
            <wp:extent cx="3562350" cy="2847975"/>
            <wp:effectExtent l="0" t="0" r="0" b="0"/>
            <wp:docPr id="4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2"/>
                    <a:srcRect/>
                    <a:stretch>
                      <a:fillRect/>
                    </a:stretch>
                  </pic:blipFill>
                  <pic:spPr>
                    <a:xfrm>
                      <a:off x="0" y="0"/>
                      <a:ext cx="3562350" cy="2847975"/>
                    </a:xfrm>
                    <a:prstGeom prst="rect">
                      <a:avLst/>
                    </a:prstGeom>
                    <a:ln>
                      <a:solidFill>
                        <a:srgbClr val="000000"/>
                      </a:solidFill>
                      <a:prstDash val="solid"/>
                    </a:ln>
                  </pic:spPr>
                </pic:pic>
              </a:graphicData>
            </a:graphic>
          </wp:inline>
        </w:drawing>
      </w:r>
    </w:p>
    <w:p w14:paraId="648D4AD5" w14:textId="77777777" w:rsidR="001730B4" w:rsidRDefault="001730B4">
      <w:pPr>
        <w:pStyle w:val="normal0"/>
        <w:widowControl w:val="0"/>
      </w:pPr>
    </w:p>
    <w:p w14:paraId="1B7CAB57" w14:textId="05B35ACE" w:rsidR="001730B4" w:rsidRDefault="001415A8">
      <w:pPr>
        <w:pStyle w:val="normal0"/>
        <w:widowControl w:val="0"/>
      </w:pPr>
      <w:r>
        <w:rPr>
          <w:rFonts w:ascii="Calibri" w:eastAsia="Calibri" w:hAnsi="Calibri" w:cs="Calibri"/>
          <w:b/>
        </w:rPr>
        <w:t>4. Control4’s design emphasizes “progressive disclosure” vs. more pages</w:t>
      </w:r>
      <w:r w:rsidR="001C7ACC">
        <w:rPr>
          <w:rFonts w:ascii="Calibri" w:eastAsia="Calibri" w:hAnsi="Calibri" w:cs="Calibri"/>
        </w:rPr>
        <w:t>. Whether</w:t>
      </w:r>
      <w:r>
        <w:rPr>
          <w:rFonts w:ascii="Calibri" w:eastAsia="Calibri" w:hAnsi="Calibri" w:cs="Calibri"/>
        </w:rPr>
        <w:t xml:space="preserve"> its clicking a link that folds down a hidden pane, playing a video that runs in-line embedded (vs. launching a modal or native player), the site’s architecture</w:t>
      </w:r>
      <w:r>
        <w:rPr>
          <w:rFonts w:ascii="Calibri" w:eastAsia="Calibri" w:hAnsi="Calibri" w:cs="Calibri"/>
        </w:rPr>
        <w:t xml:space="preserve"> lets the use</w:t>
      </w:r>
      <w:r>
        <w:rPr>
          <w:rFonts w:ascii="Calibri" w:eastAsia="Calibri" w:hAnsi="Calibri" w:cs="Calibri"/>
        </w:rPr>
        <w:t xml:space="preserve">r decide what and when to get more involved, and maintains the user’s task focus seamlessly. </w:t>
      </w:r>
    </w:p>
    <w:p w14:paraId="18C5F9E8" w14:textId="77777777" w:rsidR="001730B4" w:rsidRDefault="001415A8">
      <w:pPr>
        <w:pStyle w:val="normal0"/>
        <w:widowControl w:val="0"/>
        <w:jc w:val="center"/>
      </w:pPr>
      <w:r>
        <w:rPr>
          <w:noProof/>
          <w:lang w:eastAsia="en-US"/>
        </w:rPr>
        <w:drawing>
          <wp:inline distT="114300" distB="114300" distL="114300" distR="114300" wp14:anchorId="0E1C4242" wp14:editId="6D268742">
            <wp:extent cx="4124325" cy="3305175"/>
            <wp:effectExtent l="0" t="0" r="0" b="0"/>
            <wp:docPr id="2" name="image07.png"/>
            <wp:cNvGraphicFramePr/>
            <a:graphic xmlns:a="http://schemas.openxmlformats.org/drawingml/2006/main">
              <a:graphicData uri="http://schemas.openxmlformats.org/drawingml/2006/picture">
                <pic:pic xmlns:pic="http://schemas.openxmlformats.org/drawingml/2006/picture">
                  <pic:nvPicPr>
                    <pic:cNvPr id="0" name="image07.png"/>
                    <pic:cNvPicPr preferRelativeResize="0"/>
                  </pic:nvPicPr>
                  <pic:blipFill>
                    <a:blip r:embed="rId13"/>
                    <a:srcRect/>
                    <a:stretch>
                      <a:fillRect/>
                    </a:stretch>
                  </pic:blipFill>
                  <pic:spPr>
                    <a:xfrm>
                      <a:off x="0" y="0"/>
                      <a:ext cx="4124325" cy="3305175"/>
                    </a:xfrm>
                    <a:prstGeom prst="rect">
                      <a:avLst/>
                    </a:prstGeom>
                    <a:ln>
                      <a:solidFill>
                        <a:srgbClr val="000000"/>
                      </a:solidFill>
                      <a:prstDash val="solid"/>
                    </a:ln>
                  </pic:spPr>
                </pic:pic>
              </a:graphicData>
            </a:graphic>
          </wp:inline>
        </w:drawing>
      </w:r>
      <w:r>
        <w:rPr>
          <w:rFonts w:ascii="Calibri" w:eastAsia="Calibri" w:hAnsi="Calibri" w:cs="Calibri"/>
        </w:rPr>
        <w:br/>
      </w:r>
    </w:p>
    <w:p w14:paraId="4CAF5372" w14:textId="77777777" w:rsidR="001415A8" w:rsidRDefault="001415A8">
      <w:pPr>
        <w:pStyle w:val="normal0"/>
        <w:widowControl w:val="0"/>
        <w:jc w:val="center"/>
      </w:pPr>
    </w:p>
    <w:p w14:paraId="7D21289B" w14:textId="77777777" w:rsidR="001415A8" w:rsidRDefault="001415A8">
      <w:pPr>
        <w:pStyle w:val="normal0"/>
        <w:widowControl w:val="0"/>
        <w:jc w:val="center"/>
      </w:pPr>
    </w:p>
    <w:p w14:paraId="7E10EFD3" w14:textId="77777777" w:rsidR="001730B4" w:rsidRDefault="001415A8">
      <w:pPr>
        <w:pStyle w:val="normal0"/>
        <w:widowControl w:val="0"/>
      </w:pPr>
      <w:proofErr w:type="gramStart"/>
      <w:r>
        <w:rPr>
          <w:rFonts w:ascii="Calibri" w:eastAsia="Calibri" w:hAnsi="Calibri" w:cs="Calibri"/>
        </w:rPr>
        <w:lastRenderedPageBreak/>
        <w:t>Before and after playing the video for “Control3 Home Automation” on the Basics page.</w:t>
      </w:r>
      <w:proofErr w:type="gramEnd"/>
    </w:p>
    <w:p w14:paraId="6ACD7AD8" w14:textId="77777777" w:rsidR="001730B4" w:rsidRDefault="001415A8">
      <w:pPr>
        <w:pStyle w:val="normal0"/>
        <w:widowControl w:val="0"/>
        <w:jc w:val="center"/>
      </w:pPr>
      <w:r>
        <w:rPr>
          <w:rFonts w:ascii="Calibri" w:eastAsia="Calibri" w:hAnsi="Calibri" w:cs="Calibri"/>
        </w:rPr>
        <w:t xml:space="preserve"> </w:t>
      </w:r>
      <w:r>
        <w:rPr>
          <w:noProof/>
          <w:lang w:eastAsia="en-US"/>
        </w:rPr>
        <w:drawing>
          <wp:inline distT="114300" distB="114300" distL="114300" distR="114300" wp14:anchorId="7A1FF266" wp14:editId="36A323F9">
            <wp:extent cx="4095750" cy="3276600"/>
            <wp:effectExtent l="0" t="0" r="0" b="0"/>
            <wp:docPr id="2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4"/>
                    <a:srcRect/>
                    <a:stretch>
                      <a:fillRect/>
                    </a:stretch>
                  </pic:blipFill>
                  <pic:spPr>
                    <a:xfrm>
                      <a:off x="0" y="0"/>
                      <a:ext cx="4095750" cy="3276600"/>
                    </a:xfrm>
                    <a:prstGeom prst="rect">
                      <a:avLst/>
                    </a:prstGeom>
                    <a:ln>
                      <a:solidFill>
                        <a:srgbClr val="000000"/>
                      </a:solidFill>
                      <a:prstDash val="solid"/>
                    </a:ln>
                  </pic:spPr>
                </pic:pic>
              </a:graphicData>
            </a:graphic>
          </wp:inline>
        </w:drawing>
      </w:r>
    </w:p>
    <w:p w14:paraId="67EEA0C9" w14:textId="77777777" w:rsidR="001730B4" w:rsidRDefault="001415A8">
      <w:pPr>
        <w:pStyle w:val="normal0"/>
        <w:widowControl w:val="0"/>
      </w:pPr>
      <w:r>
        <w:rPr>
          <w:rFonts w:ascii="Calibri" w:eastAsia="Calibri" w:hAnsi="Calibri" w:cs="Calibri"/>
        </w:rPr>
        <w:br/>
      </w:r>
      <w:r>
        <w:rPr>
          <w:rFonts w:ascii="Calibri" w:eastAsia="Calibri" w:hAnsi="Calibri" w:cs="Calibri"/>
        </w:rPr>
        <w:t xml:space="preserve">Video plays in-line in the page as a modal frame; the page is still scrollable vs. locked to view. We want to focus the user but not lock them into anything if they want to leave while browsing. </w:t>
      </w:r>
    </w:p>
    <w:p w14:paraId="489B23A6" w14:textId="77777777" w:rsidR="001730B4" w:rsidRDefault="001415A8">
      <w:pPr>
        <w:pStyle w:val="normal0"/>
        <w:widowControl w:val="0"/>
        <w:jc w:val="center"/>
      </w:pPr>
      <w:r>
        <w:rPr>
          <w:noProof/>
          <w:lang w:eastAsia="en-US"/>
        </w:rPr>
        <w:drawing>
          <wp:inline distT="114300" distB="114300" distL="114300" distR="114300" wp14:anchorId="2BA7D71B" wp14:editId="60F403DE">
            <wp:extent cx="4114800" cy="3295650"/>
            <wp:effectExtent l="0" t="0" r="0" b="0"/>
            <wp:docPr id="2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5"/>
                    <a:srcRect/>
                    <a:stretch>
                      <a:fillRect/>
                    </a:stretch>
                  </pic:blipFill>
                  <pic:spPr>
                    <a:xfrm>
                      <a:off x="0" y="0"/>
                      <a:ext cx="4114800" cy="3295650"/>
                    </a:xfrm>
                    <a:prstGeom prst="rect">
                      <a:avLst/>
                    </a:prstGeom>
                    <a:ln>
                      <a:solidFill>
                        <a:srgbClr val="000000"/>
                      </a:solidFill>
                      <a:prstDash val="solid"/>
                    </a:ln>
                  </pic:spPr>
                </pic:pic>
              </a:graphicData>
            </a:graphic>
          </wp:inline>
        </w:drawing>
      </w:r>
    </w:p>
    <w:p w14:paraId="02B36EFA" w14:textId="77777777" w:rsidR="001730B4" w:rsidRDefault="001730B4">
      <w:pPr>
        <w:pStyle w:val="normal0"/>
        <w:widowControl w:val="0"/>
        <w:jc w:val="center"/>
      </w:pPr>
    </w:p>
    <w:p w14:paraId="7C1FCD99" w14:textId="77777777" w:rsidR="001415A8" w:rsidRDefault="001415A8">
      <w:pPr>
        <w:pStyle w:val="normal0"/>
        <w:widowControl w:val="0"/>
        <w:jc w:val="center"/>
      </w:pPr>
    </w:p>
    <w:p w14:paraId="6B1F5A32" w14:textId="77777777" w:rsidR="001415A8" w:rsidRDefault="001415A8">
      <w:pPr>
        <w:pStyle w:val="normal0"/>
        <w:widowControl w:val="0"/>
        <w:jc w:val="center"/>
      </w:pPr>
    </w:p>
    <w:p w14:paraId="2CD4147F" w14:textId="77777777" w:rsidR="001415A8" w:rsidRDefault="001415A8">
      <w:pPr>
        <w:pStyle w:val="normal0"/>
        <w:widowControl w:val="0"/>
        <w:jc w:val="center"/>
      </w:pPr>
    </w:p>
    <w:p w14:paraId="38B50DDD" w14:textId="77777777" w:rsidR="001730B4" w:rsidRDefault="001415A8">
      <w:pPr>
        <w:pStyle w:val="normal0"/>
        <w:widowControl w:val="0"/>
      </w:pPr>
      <w:r>
        <w:rPr>
          <w:rFonts w:ascii="Calibri" w:eastAsia="Calibri" w:hAnsi="Calibri" w:cs="Calibri"/>
          <w:b/>
        </w:rPr>
        <w:lastRenderedPageBreak/>
        <w:t>5. Control4 dealers are given prestige and promotional fo</w:t>
      </w:r>
      <w:r>
        <w:rPr>
          <w:rFonts w:ascii="Calibri" w:eastAsia="Calibri" w:hAnsi="Calibri" w:cs="Calibri"/>
          <w:b/>
        </w:rPr>
        <w:t>otings in the site.</w:t>
      </w:r>
      <w:r>
        <w:rPr>
          <w:rFonts w:ascii="Calibri" w:eastAsia="Calibri" w:hAnsi="Calibri" w:cs="Calibri"/>
        </w:rPr>
        <w:t xml:space="preserve"> The site permits transparency to their dealer network, and the dealers in term get c</w:t>
      </w:r>
      <w:r w:rsidR="001C7ACC">
        <w:rPr>
          <w:rFonts w:ascii="Calibri" w:eastAsia="Calibri" w:hAnsi="Calibri" w:cs="Calibri"/>
        </w:rPr>
        <w:t xml:space="preserve">ross-promotional opportunities </w:t>
      </w:r>
      <w:r>
        <w:rPr>
          <w:rFonts w:ascii="Calibri" w:eastAsia="Calibri" w:hAnsi="Calibri" w:cs="Calibri"/>
        </w:rPr>
        <w:t>on the site via a directory. The directory acts as a cross-</w:t>
      </w:r>
      <w:r w:rsidR="001C7ACC">
        <w:rPr>
          <w:rFonts w:ascii="Calibri" w:eastAsia="Calibri" w:hAnsi="Calibri" w:cs="Calibri"/>
        </w:rPr>
        <w:t xml:space="preserve">market opportunity that spells </w:t>
      </w:r>
      <w:r>
        <w:rPr>
          <w:rFonts w:ascii="Calibri" w:eastAsia="Calibri" w:hAnsi="Calibri" w:cs="Calibri"/>
        </w:rPr>
        <w:t>cross-SEO benefits to the com</w:t>
      </w:r>
      <w:r>
        <w:rPr>
          <w:rFonts w:ascii="Calibri" w:eastAsia="Calibri" w:hAnsi="Calibri" w:cs="Calibri"/>
        </w:rPr>
        <w:t xml:space="preserve">pany and its dealers. </w:t>
      </w:r>
      <w:r>
        <w:rPr>
          <w:rFonts w:ascii="Calibri" w:eastAsia="Calibri" w:hAnsi="Calibri" w:cs="Calibri"/>
        </w:rPr>
        <w:br/>
      </w:r>
    </w:p>
    <w:p w14:paraId="14E1B51A" w14:textId="77777777" w:rsidR="001730B4" w:rsidRDefault="001415A8">
      <w:pPr>
        <w:pStyle w:val="normal0"/>
        <w:widowControl w:val="0"/>
        <w:jc w:val="center"/>
      </w:pPr>
      <w:r>
        <w:rPr>
          <w:noProof/>
          <w:lang w:eastAsia="en-US"/>
        </w:rPr>
        <w:drawing>
          <wp:inline distT="114300" distB="114300" distL="114300" distR="114300" wp14:anchorId="0C454C6B" wp14:editId="59916682">
            <wp:extent cx="4143375" cy="3314700"/>
            <wp:effectExtent l="0" t="0" r="0" b="0"/>
            <wp:docPr id="4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6"/>
                    <a:srcRect/>
                    <a:stretch>
                      <a:fillRect/>
                    </a:stretch>
                  </pic:blipFill>
                  <pic:spPr>
                    <a:xfrm>
                      <a:off x="0" y="0"/>
                      <a:ext cx="4143375" cy="3314700"/>
                    </a:xfrm>
                    <a:prstGeom prst="rect">
                      <a:avLst/>
                    </a:prstGeom>
                    <a:ln>
                      <a:solidFill>
                        <a:srgbClr val="000000"/>
                      </a:solidFill>
                      <a:prstDash val="solid"/>
                    </a:ln>
                  </pic:spPr>
                </pic:pic>
              </a:graphicData>
            </a:graphic>
          </wp:inline>
        </w:drawing>
      </w:r>
    </w:p>
    <w:p w14:paraId="31ED5A72" w14:textId="77777777" w:rsidR="001730B4" w:rsidRDefault="001730B4">
      <w:pPr>
        <w:pStyle w:val="normal0"/>
        <w:widowControl w:val="0"/>
      </w:pPr>
    </w:p>
    <w:p w14:paraId="79B3A37F" w14:textId="77777777" w:rsidR="001730B4" w:rsidRDefault="001415A8">
      <w:pPr>
        <w:pStyle w:val="normal0"/>
        <w:widowControl w:val="0"/>
      </w:pPr>
      <w:r>
        <w:rPr>
          <w:rFonts w:ascii="Calibri" w:eastAsia="Calibri" w:hAnsi="Calibri" w:cs="Calibri"/>
          <w:b/>
        </w:rPr>
        <w:t>6. Control4 has a</w:t>
      </w:r>
      <w:r w:rsidR="001C7ACC">
        <w:rPr>
          <w:rFonts w:ascii="Calibri" w:eastAsia="Calibri" w:hAnsi="Calibri" w:cs="Calibri"/>
          <w:b/>
        </w:rPr>
        <w:t xml:space="preserve">n extensive case study gallery </w:t>
      </w:r>
      <w:r>
        <w:rPr>
          <w:rFonts w:ascii="Calibri" w:eastAsia="Calibri" w:hAnsi="Calibri" w:cs="Calibri"/>
          <w:b/>
        </w:rPr>
        <w:t>that clearly demonstrates its product/market segment, range, and depth.</w:t>
      </w:r>
      <w:r>
        <w:rPr>
          <w:rFonts w:ascii="Calibri" w:eastAsia="Calibri" w:hAnsi="Calibri" w:cs="Calibri"/>
        </w:rPr>
        <w:t xml:space="preserve"> </w:t>
      </w:r>
    </w:p>
    <w:p w14:paraId="02AA8EA2" w14:textId="5F230801" w:rsidR="001730B4" w:rsidRDefault="001415A8" w:rsidP="001415A8">
      <w:pPr>
        <w:pStyle w:val="normal0"/>
        <w:widowControl w:val="0"/>
        <w:jc w:val="center"/>
      </w:pPr>
      <w:r>
        <w:rPr>
          <w:noProof/>
          <w:lang w:eastAsia="en-US"/>
        </w:rPr>
        <w:drawing>
          <wp:inline distT="114300" distB="114300" distL="114300" distR="114300" wp14:anchorId="3A166790" wp14:editId="088FCD17">
            <wp:extent cx="4067175" cy="3257550"/>
            <wp:effectExtent l="0" t="0" r="0" b="0"/>
            <wp:docPr id="5" name="image00.png"/>
            <wp:cNvGraphicFramePr/>
            <a:graphic xmlns:a="http://schemas.openxmlformats.org/drawingml/2006/main">
              <a:graphicData uri="http://schemas.openxmlformats.org/drawingml/2006/picture">
                <pic:pic xmlns:pic="http://schemas.openxmlformats.org/drawingml/2006/picture">
                  <pic:nvPicPr>
                    <pic:cNvPr id="0" name="image00.png"/>
                    <pic:cNvPicPr preferRelativeResize="0"/>
                  </pic:nvPicPr>
                  <pic:blipFill>
                    <a:blip r:embed="rId17"/>
                    <a:srcRect/>
                    <a:stretch>
                      <a:fillRect/>
                    </a:stretch>
                  </pic:blipFill>
                  <pic:spPr>
                    <a:xfrm>
                      <a:off x="0" y="0"/>
                      <a:ext cx="4067175" cy="3257550"/>
                    </a:xfrm>
                    <a:prstGeom prst="rect">
                      <a:avLst/>
                    </a:prstGeom>
                    <a:ln>
                      <a:solidFill>
                        <a:srgbClr val="000000"/>
                      </a:solidFill>
                      <a:prstDash val="solid"/>
                    </a:ln>
                  </pic:spPr>
                </pic:pic>
              </a:graphicData>
            </a:graphic>
          </wp:inline>
        </w:drawing>
      </w:r>
    </w:p>
    <w:p w14:paraId="642E9007" w14:textId="77777777" w:rsidR="001730B4" w:rsidRDefault="001415A8">
      <w:pPr>
        <w:pStyle w:val="normal0"/>
        <w:widowControl w:val="0"/>
      </w:pPr>
      <w:r>
        <w:rPr>
          <w:rFonts w:ascii="Calibri" w:eastAsia="Calibri" w:hAnsi="Calibri" w:cs="Calibri"/>
          <w:b/>
        </w:rPr>
        <w:lastRenderedPageBreak/>
        <w:t>7. Bold use of full-screen imagery follows current trends</w:t>
      </w:r>
      <w:r>
        <w:rPr>
          <w:rFonts w:ascii="Calibri" w:eastAsia="Calibri" w:hAnsi="Calibri" w:cs="Calibri"/>
        </w:rPr>
        <w:t>. This one is clearly stock art but we should c</w:t>
      </w:r>
      <w:r>
        <w:rPr>
          <w:rFonts w:ascii="Calibri" w:eastAsia="Calibri" w:hAnsi="Calibri" w:cs="Calibri"/>
        </w:rPr>
        <w:t xml:space="preserve">onsider when feasible to utilize bold, full-width imagery </w:t>
      </w:r>
      <w:r w:rsidR="001C7ACC">
        <w:rPr>
          <w:rFonts w:ascii="Calibri" w:eastAsia="Calibri" w:hAnsi="Calibri" w:cs="Calibri"/>
        </w:rPr>
        <w:t>that</w:t>
      </w:r>
      <w:r>
        <w:rPr>
          <w:rFonts w:ascii="Calibri" w:eastAsia="Calibri" w:hAnsi="Calibri" w:cs="Calibri"/>
        </w:rPr>
        <w:t xml:space="preserve"> is a current design trend. </w:t>
      </w:r>
    </w:p>
    <w:p w14:paraId="695838B4" w14:textId="77777777" w:rsidR="001730B4" w:rsidRDefault="001415A8">
      <w:pPr>
        <w:pStyle w:val="normal0"/>
        <w:widowControl w:val="0"/>
        <w:jc w:val="center"/>
      </w:pPr>
      <w:r>
        <w:rPr>
          <w:noProof/>
          <w:lang w:eastAsia="en-US"/>
        </w:rPr>
        <w:drawing>
          <wp:inline distT="114300" distB="114300" distL="114300" distR="114300" wp14:anchorId="0FBBB3AA" wp14:editId="2EE83F19">
            <wp:extent cx="4095750" cy="3276600"/>
            <wp:effectExtent l="0" t="0" r="0" b="0"/>
            <wp:docPr id="6" name="image06.png"/>
            <wp:cNvGraphicFramePr/>
            <a:graphic xmlns:a="http://schemas.openxmlformats.org/drawingml/2006/main">
              <a:graphicData uri="http://schemas.openxmlformats.org/drawingml/2006/picture">
                <pic:pic xmlns:pic="http://schemas.openxmlformats.org/drawingml/2006/picture">
                  <pic:nvPicPr>
                    <pic:cNvPr id="0" name="image06.png"/>
                    <pic:cNvPicPr preferRelativeResize="0"/>
                  </pic:nvPicPr>
                  <pic:blipFill>
                    <a:blip r:embed="rId18"/>
                    <a:srcRect/>
                    <a:stretch>
                      <a:fillRect/>
                    </a:stretch>
                  </pic:blipFill>
                  <pic:spPr>
                    <a:xfrm>
                      <a:off x="0" y="0"/>
                      <a:ext cx="4095750" cy="3276600"/>
                    </a:xfrm>
                    <a:prstGeom prst="rect">
                      <a:avLst/>
                    </a:prstGeom>
                    <a:ln>
                      <a:solidFill>
                        <a:srgbClr val="000000"/>
                      </a:solidFill>
                      <a:prstDash val="solid"/>
                    </a:ln>
                  </pic:spPr>
                </pic:pic>
              </a:graphicData>
            </a:graphic>
          </wp:inline>
        </w:drawing>
      </w:r>
    </w:p>
    <w:p w14:paraId="78845244" w14:textId="77777777" w:rsidR="001730B4" w:rsidRDefault="001730B4">
      <w:pPr>
        <w:pStyle w:val="normal0"/>
        <w:widowControl w:val="0"/>
      </w:pPr>
    </w:p>
    <w:p w14:paraId="0754E4BB" w14:textId="77777777" w:rsidR="001730B4" w:rsidRDefault="001730B4">
      <w:pPr>
        <w:pStyle w:val="normal0"/>
        <w:widowControl w:val="0"/>
      </w:pPr>
    </w:p>
    <w:p w14:paraId="5ED78E4F" w14:textId="77777777" w:rsidR="001730B4" w:rsidRDefault="001415A8">
      <w:pPr>
        <w:pStyle w:val="normal0"/>
        <w:widowControl w:val="0"/>
        <w:jc w:val="center"/>
      </w:pPr>
      <w:proofErr w:type="spellStart"/>
      <w:r>
        <w:rPr>
          <w:rFonts w:ascii="Calibri" w:eastAsia="Calibri" w:hAnsi="Calibri" w:cs="Calibri"/>
          <w:b/>
          <w:sz w:val="28"/>
        </w:rPr>
        <w:t>Crestron</w:t>
      </w:r>
      <w:proofErr w:type="spellEnd"/>
      <w:r>
        <w:rPr>
          <w:rFonts w:ascii="Calibri" w:eastAsia="Calibri" w:hAnsi="Calibri" w:cs="Calibri"/>
          <w:b/>
          <w:sz w:val="28"/>
        </w:rPr>
        <w:t xml:space="preserve"> </w:t>
      </w:r>
      <w:hyperlink r:id="rId19">
        <w:r>
          <w:rPr>
            <w:rFonts w:ascii="Calibri" w:eastAsia="Calibri" w:hAnsi="Calibri" w:cs="Calibri"/>
            <w:color w:val="1155CC"/>
            <w:u w:val="single"/>
          </w:rPr>
          <w:t>http://www.c</w:t>
        </w:r>
      </w:hyperlink>
      <w:hyperlink r:id="rId20">
        <w:r>
          <w:rPr>
            <w:rFonts w:ascii="Calibri" w:eastAsia="Calibri" w:hAnsi="Calibri" w:cs="Calibri"/>
            <w:color w:val="1155CC"/>
            <w:u w:val="single"/>
          </w:rPr>
          <w:t>restron.com</w:t>
        </w:r>
      </w:hyperlink>
    </w:p>
    <w:p w14:paraId="0E7B4545" w14:textId="77777777" w:rsidR="001730B4" w:rsidRDefault="001415A8">
      <w:pPr>
        <w:pStyle w:val="normal0"/>
        <w:widowControl w:val="0"/>
        <w:jc w:val="center"/>
      </w:pPr>
      <w:r>
        <w:rPr>
          <w:rFonts w:ascii="Calibri" w:eastAsia="Calibri" w:hAnsi="Calibri" w:cs="Calibri"/>
          <w:sz w:val="28"/>
        </w:rPr>
        <w:t xml:space="preserve">“Control Systems for Home Automation, </w:t>
      </w:r>
      <w:r>
        <w:rPr>
          <w:rFonts w:ascii="Calibri" w:eastAsia="Calibri" w:hAnsi="Calibri" w:cs="Calibri"/>
          <w:sz w:val="28"/>
        </w:rPr>
        <w:br/>
        <w:t>Ca</w:t>
      </w:r>
      <w:r>
        <w:rPr>
          <w:rFonts w:ascii="Calibri" w:eastAsia="Calibri" w:hAnsi="Calibri" w:cs="Calibri"/>
          <w:sz w:val="28"/>
        </w:rPr>
        <w:t xml:space="preserve">mpus &amp; Building Control by </w:t>
      </w:r>
      <w:proofErr w:type="spellStart"/>
      <w:r>
        <w:rPr>
          <w:rFonts w:ascii="Calibri" w:eastAsia="Calibri" w:hAnsi="Calibri" w:cs="Calibri"/>
          <w:sz w:val="28"/>
        </w:rPr>
        <w:t>Crestron</w:t>
      </w:r>
      <w:proofErr w:type="spellEnd"/>
      <w:r>
        <w:rPr>
          <w:rFonts w:ascii="Calibri" w:eastAsia="Calibri" w:hAnsi="Calibri" w:cs="Calibri"/>
          <w:sz w:val="28"/>
        </w:rPr>
        <w:t xml:space="preserve"> Electronics” </w:t>
      </w:r>
    </w:p>
    <w:p w14:paraId="2A1D1001" w14:textId="77777777" w:rsidR="001730B4" w:rsidRDefault="001415A8">
      <w:pPr>
        <w:pStyle w:val="normal0"/>
        <w:widowControl w:val="0"/>
        <w:jc w:val="center"/>
      </w:pPr>
      <w:r>
        <w:rPr>
          <w:noProof/>
          <w:lang w:eastAsia="en-US"/>
        </w:rPr>
        <w:drawing>
          <wp:inline distT="114300" distB="114300" distL="114300" distR="114300" wp14:anchorId="1EC980B8" wp14:editId="335BD621">
            <wp:extent cx="3971925" cy="3171825"/>
            <wp:effectExtent l="0" t="0" r="0" b="0"/>
            <wp:docPr id="3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1"/>
                    <a:srcRect/>
                    <a:stretch>
                      <a:fillRect/>
                    </a:stretch>
                  </pic:blipFill>
                  <pic:spPr>
                    <a:xfrm>
                      <a:off x="0" y="0"/>
                      <a:ext cx="3971925" cy="3171825"/>
                    </a:xfrm>
                    <a:prstGeom prst="rect">
                      <a:avLst/>
                    </a:prstGeom>
                    <a:ln>
                      <a:solidFill>
                        <a:srgbClr val="000000"/>
                      </a:solidFill>
                      <a:prstDash val="solid"/>
                    </a:ln>
                  </pic:spPr>
                </pic:pic>
              </a:graphicData>
            </a:graphic>
          </wp:inline>
        </w:drawing>
      </w:r>
    </w:p>
    <w:p w14:paraId="5DF6ED39" w14:textId="77777777" w:rsidR="001415A8" w:rsidRDefault="001415A8">
      <w:pPr>
        <w:pStyle w:val="normal0"/>
        <w:widowControl w:val="0"/>
        <w:rPr>
          <w:rFonts w:ascii="Calibri" w:eastAsia="Calibri" w:hAnsi="Calibri" w:cs="Calibri"/>
          <w:b/>
        </w:rPr>
      </w:pPr>
    </w:p>
    <w:p w14:paraId="37FBC916" w14:textId="77777777" w:rsidR="001730B4" w:rsidRDefault="001415A8">
      <w:pPr>
        <w:pStyle w:val="normal0"/>
        <w:widowControl w:val="0"/>
      </w:pPr>
      <w:r>
        <w:rPr>
          <w:rFonts w:ascii="Calibri" w:eastAsia="Calibri" w:hAnsi="Calibri" w:cs="Calibri"/>
          <w:b/>
        </w:rPr>
        <w:lastRenderedPageBreak/>
        <w:t xml:space="preserve">Primary: </w:t>
      </w:r>
      <w:r>
        <w:rPr>
          <w:rFonts w:ascii="Calibri" w:eastAsia="Calibri" w:hAnsi="Calibri" w:cs="Calibri"/>
        </w:rPr>
        <w:t>The leading provider of control and automation systems</w:t>
      </w:r>
    </w:p>
    <w:p w14:paraId="515E18D9" w14:textId="77777777" w:rsidR="001730B4" w:rsidRDefault="001415A8">
      <w:pPr>
        <w:pStyle w:val="normal0"/>
        <w:widowControl w:val="0"/>
      </w:pPr>
      <w:r>
        <w:rPr>
          <w:rFonts w:ascii="Calibri" w:eastAsia="Calibri" w:hAnsi="Calibri" w:cs="Calibri"/>
          <w:b/>
        </w:rPr>
        <w:t xml:space="preserve">Secondary: </w:t>
      </w:r>
      <w:r>
        <w:rPr>
          <w:rFonts w:ascii="Calibri" w:eastAsia="Calibri" w:hAnsi="Calibri" w:cs="Calibri"/>
        </w:rPr>
        <w:t>Take control of your home from any seat in the house</w:t>
      </w:r>
    </w:p>
    <w:p w14:paraId="21EC1E17" w14:textId="77777777" w:rsidR="001730B4" w:rsidRDefault="001415A8">
      <w:pPr>
        <w:pStyle w:val="normal0"/>
        <w:widowControl w:val="0"/>
      </w:pPr>
      <w:r>
        <w:rPr>
          <w:rFonts w:ascii="Calibri" w:eastAsia="Calibri" w:hAnsi="Calibri" w:cs="Calibri"/>
          <w:b/>
        </w:rPr>
        <w:t>CTA:</w:t>
      </w:r>
      <w:r>
        <w:rPr>
          <w:rFonts w:ascii="Calibri" w:eastAsia="Calibri" w:hAnsi="Calibri" w:cs="Calibri"/>
        </w:rPr>
        <w:t xml:space="preserve"> Learn more</w:t>
      </w:r>
    </w:p>
    <w:p w14:paraId="7A4B295A" w14:textId="77777777" w:rsidR="001730B4" w:rsidRDefault="001730B4">
      <w:pPr>
        <w:pStyle w:val="normal0"/>
        <w:widowControl w:val="0"/>
        <w:jc w:val="center"/>
      </w:pPr>
    </w:p>
    <w:p w14:paraId="307E4919" w14:textId="77777777" w:rsidR="001730B4" w:rsidRDefault="001415A8">
      <w:pPr>
        <w:pStyle w:val="normal0"/>
        <w:widowControl w:val="0"/>
      </w:pPr>
      <w:r>
        <w:rPr>
          <w:rFonts w:ascii="Calibri" w:eastAsia="Calibri" w:hAnsi="Calibri" w:cs="Calibri"/>
          <w:b/>
        </w:rPr>
        <w:t>General Observations</w:t>
      </w:r>
    </w:p>
    <w:p w14:paraId="77C71108" w14:textId="77777777" w:rsidR="001730B4" w:rsidRDefault="001415A8">
      <w:pPr>
        <w:pStyle w:val="normal0"/>
        <w:widowControl w:val="0"/>
      </w:pPr>
      <w:proofErr w:type="spellStart"/>
      <w:r>
        <w:rPr>
          <w:rFonts w:ascii="Calibri" w:eastAsia="Calibri" w:hAnsi="Calibri" w:cs="Calibri"/>
        </w:rPr>
        <w:t>Crestron</w:t>
      </w:r>
      <w:proofErr w:type="spellEnd"/>
      <w:r>
        <w:rPr>
          <w:rFonts w:ascii="Calibri" w:eastAsia="Calibri" w:hAnsi="Calibri" w:cs="Calibri"/>
        </w:rPr>
        <w:t xml:space="preserve"> markets mostly to dealer, manufacturer, partner audience, as evidenced by its focus on product model numbers, photos of boxes, switches, and wiring, etc. The site’s general feel is headed towards antiquated as evinced by the overall pitch and tone</w:t>
      </w:r>
      <w:r>
        <w:rPr>
          <w:rFonts w:ascii="Calibri" w:eastAsia="Calibri" w:hAnsi="Calibri" w:cs="Calibri"/>
        </w:rPr>
        <w:t xml:space="preserve"> of content on the site, and the general (lack of) attitude and/or visual design. While not the worst of the bunch, the site lacks the professional polish one might expect for a maker of high-end home and commercial automation products.  Some general notes</w:t>
      </w:r>
      <w:r>
        <w:rPr>
          <w:rFonts w:ascii="Calibri" w:eastAsia="Calibri" w:hAnsi="Calibri" w:cs="Calibri"/>
        </w:rPr>
        <w:t>:</w:t>
      </w:r>
    </w:p>
    <w:p w14:paraId="2AE54EA7" w14:textId="77777777" w:rsidR="001730B4" w:rsidRDefault="001730B4">
      <w:pPr>
        <w:pStyle w:val="normal0"/>
        <w:widowControl w:val="0"/>
      </w:pPr>
    </w:p>
    <w:p w14:paraId="3A072221" w14:textId="77777777" w:rsidR="001730B4" w:rsidRDefault="001415A8">
      <w:pPr>
        <w:pStyle w:val="normal0"/>
        <w:widowControl w:val="0"/>
        <w:numPr>
          <w:ilvl w:val="0"/>
          <w:numId w:val="3"/>
        </w:numPr>
        <w:ind w:hanging="359"/>
        <w:contextualSpacing/>
        <w:rPr>
          <w:rFonts w:ascii="Calibri" w:eastAsia="Calibri" w:hAnsi="Calibri" w:cs="Calibri"/>
        </w:rPr>
      </w:pPr>
      <w:r>
        <w:rPr>
          <w:rFonts w:ascii="Calibri" w:eastAsia="Calibri" w:hAnsi="Calibri" w:cs="Calibri"/>
        </w:rPr>
        <w:t>The site is fixed-width 975w, center-aligned viewable site white on white background</w:t>
      </w:r>
    </w:p>
    <w:p w14:paraId="3EB50E13" w14:textId="77777777" w:rsidR="001730B4" w:rsidRDefault="001415A8">
      <w:pPr>
        <w:pStyle w:val="normal0"/>
        <w:widowControl w:val="0"/>
        <w:numPr>
          <w:ilvl w:val="0"/>
          <w:numId w:val="3"/>
        </w:numPr>
        <w:ind w:hanging="359"/>
        <w:contextualSpacing/>
        <w:rPr>
          <w:rFonts w:ascii="Calibri" w:eastAsia="Calibri" w:hAnsi="Calibri" w:cs="Calibri"/>
        </w:rPr>
      </w:pPr>
      <w:r>
        <w:rPr>
          <w:rFonts w:ascii="Calibri" w:eastAsia="Calibri" w:hAnsi="Calibri" w:cs="Calibri"/>
        </w:rPr>
        <w:t xml:space="preserve">Typography is small to approaching illegible whether it’s in the body, navigation menus, or rendered image graphics. </w:t>
      </w:r>
    </w:p>
    <w:p w14:paraId="42E9D0AF" w14:textId="77777777" w:rsidR="001730B4" w:rsidRDefault="001415A8">
      <w:pPr>
        <w:pStyle w:val="normal0"/>
        <w:widowControl w:val="0"/>
        <w:numPr>
          <w:ilvl w:val="0"/>
          <w:numId w:val="3"/>
        </w:numPr>
        <w:ind w:hanging="359"/>
        <w:contextualSpacing/>
        <w:rPr>
          <w:rFonts w:ascii="Calibri" w:eastAsia="Calibri" w:hAnsi="Calibri" w:cs="Calibri"/>
        </w:rPr>
      </w:pPr>
      <w:r>
        <w:rPr>
          <w:rFonts w:ascii="Calibri" w:eastAsia="Calibri" w:hAnsi="Calibri" w:cs="Calibri"/>
        </w:rPr>
        <w:t xml:space="preserve">The site lacks a cohesive smoothness of structure, navigation expected for our market. </w:t>
      </w:r>
    </w:p>
    <w:p w14:paraId="1EF7A4FD" w14:textId="77777777" w:rsidR="001730B4" w:rsidRDefault="001415A8">
      <w:pPr>
        <w:pStyle w:val="normal0"/>
        <w:widowControl w:val="0"/>
        <w:numPr>
          <w:ilvl w:val="0"/>
          <w:numId w:val="3"/>
        </w:numPr>
        <w:ind w:hanging="359"/>
        <w:contextualSpacing/>
        <w:rPr>
          <w:rFonts w:ascii="Calibri" w:eastAsia="Calibri" w:hAnsi="Calibri" w:cs="Calibri"/>
        </w:rPr>
      </w:pPr>
      <w:r>
        <w:rPr>
          <w:rFonts w:ascii="Calibri" w:eastAsia="Calibri" w:hAnsi="Calibri" w:cs="Calibri"/>
        </w:rPr>
        <w:t xml:space="preserve">Instead of landing pages with content and navigation, many 2nd level top landing pages only feature a left-hand </w:t>
      </w:r>
      <w:proofErr w:type="spellStart"/>
      <w:r>
        <w:rPr>
          <w:rFonts w:ascii="Calibri" w:eastAsia="Calibri" w:hAnsi="Calibri" w:cs="Calibri"/>
        </w:rPr>
        <w:t>nav</w:t>
      </w:r>
      <w:proofErr w:type="spellEnd"/>
      <w:r>
        <w:rPr>
          <w:rFonts w:ascii="Calibri" w:eastAsia="Calibri" w:hAnsi="Calibri" w:cs="Calibri"/>
        </w:rPr>
        <w:t xml:space="preserve">/”tree” directory which seems weak and unimaginative </w:t>
      </w:r>
      <w:r>
        <w:rPr>
          <w:rFonts w:ascii="Calibri" w:eastAsia="Calibri" w:hAnsi="Calibri" w:cs="Calibri"/>
        </w:rPr>
        <w:t>(e.g. About)</w:t>
      </w:r>
    </w:p>
    <w:p w14:paraId="1D814877" w14:textId="77777777" w:rsidR="001730B4" w:rsidRDefault="001C7ACC">
      <w:pPr>
        <w:pStyle w:val="normal0"/>
        <w:widowControl w:val="0"/>
        <w:numPr>
          <w:ilvl w:val="0"/>
          <w:numId w:val="3"/>
        </w:numPr>
        <w:ind w:hanging="359"/>
        <w:contextualSpacing/>
        <w:rPr>
          <w:rFonts w:ascii="Calibri" w:eastAsia="Calibri" w:hAnsi="Calibri" w:cs="Calibri"/>
        </w:rPr>
      </w:pPr>
      <w:r>
        <w:rPr>
          <w:rFonts w:ascii="Calibri" w:eastAsia="Calibri" w:hAnsi="Calibri" w:cs="Calibri"/>
        </w:rPr>
        <w:t xml:space="preserve">Graphics appear antiquated, </w:t>
      </w:r>
      <w:r w:rsidR="001415A8">
        <w:rPr>
          <w:rFonts w:ascii="Calibri" w:eastAsia="Calibri" w:hAnsi="Calibri" w:cs="Calibri"/>
        </w:rPr>
        <w:t xml:space="preserve">crunchy, and taken from low-quality stock while many are clearly custom images that are also lacking in quality. </w:t>
      </w:r>
      <w:r w:rsidR="001415A8">
        <w:rPr>
          <w:rFonts w:ascii="Calibri" w:eastAsia="Calibri" w:hAnsi="Calibri" w:cs="Calibri"/>
        </w:rPr>
        <w:br/>
      </w:r>
    </w:p>
    <w:p w14:paraId="03C5CCCF" w14:textId="77777777" w:rsidR="001730B4" w:rsidRDefault="001415A8">
      <w:pPr>
        <w:pStyle w:val="normal0"/>
        <w:widowControl w:val="0"/>
      </w:pPr>
      <w:r>
        <w:rPr>
          <w:rFonts w:ascii="Calibri" w:eastAsia="Calibri" w:hAnsi="Calibri" w:cs="Calibri"/>
          <w:b/>
        </w:rPr>
        <w:t>Content</w:t>
      </w:r>
    </w:p>
    <w:p w14:paraId="564ED0ED" w14:textId="77777777" w:rsidR="001730B4" w:rsidRDefault="001415A8">
      <w:pPr>
        <w:pStyle w:val="normal0"/>
        <w:widowControl w:val="0"/>
      </w:pPr>
      <w:proofErr w:type="spellStart"/>
      <w:r>
        <w:rPr>
          <w:rFonts w:ascii="Calibri" w:eastAsia="Calibri" w:hAnsi="Calibri" w:cs="Calibri"/>
        </w:rPr>
        <w:t>Crestron’s</w:t>
      </w:r>
      <w:proofErr w:type="spellEnd"/>
      <w:r>
        <w:rPr>
          <w:rFonts w:ascii="Calibri" w:eastAsia="Calibri" w:hAnsi="Calibri" w:cs="Calibri"/>
        </w:rPr>
        <w:t xml:space="preserve"> content is non-remarkable in terms of offering, tone, and attitude. This is unif</w:t>
      </w:r>
      <w:r>
        <w:rPr>
          <w:rFonts w:ascii="Calibri" w:eastAsia="Calibri" w:hAnsi="Calibri" w:cs="Calibri"/>
        </w:rPr>
        <w:t>ormly so whether it’s found in body copy, a video tour, or in an interactive demo.  The copy is non-professional, and fluffy, and reads like filler. If there’s one thing the site is doing consistently is providing basic information about the product offeri</w:t>
      </w:r>
      <w:r>
        <w:rPr>
          <w:rFonts w:ascii="Calibri" w:eastAsia="Calibri" w:hAnsi="Calibri" w:cs="Calibri"/>
        </w:rPr>
        <w:t>ng, in as bland, and unexciting terms as possible. For example, “</w:t>
      </w:r>
      <w:proofErr w:type="spellStart"/>
      <w:r>
        <w:rPr>
          <w:rFonts w:ascii="Calibri" w:eastAsia="Calibri" w:hAnsi="Calibri" w:cs="Calibri"/>
          <w:b/>
        </w:rPr>
        <w:t>Crestron</w:t>
      </w:r>
      <w:proofErr w:type="spellEnd"/>
      <w:r>
        <w:rPr>
          <w:rFonts w:ascii="Calibri" w:eastAsia="Calibri" w:hAnsi="Calibri" w:cs="Calibri"/>
          <w:b/>
        </w:rPr>
        <w:t xml:space="preserve"> Home Automation: The total package. </w:t>
      </w:r>
      <w:r>
        <w:rPr>
          <w:rFonts w:ascii="Calibri" w:eastAsia="Calibri" w:hAnsi="Calibri" w:cs="Calibri"/>
        </w:rPr>
        <w:t>When it comes to your home and your life, you don't settle for anything but the very best. You want everything to be complete, easy and worry-free</w:t>
      </w:r>
      <w:r>
        <w:rPr>
          <w:rFonts w:ascii="Calibri" w:eastAsia="Calibri" w:hAnsi="Calibri" w:cs="Calibri"/>
        </w:rPr>
        <w:t xml:space="preserve">. That's what a true home automation solution should be, and that's what you get with </w:t>
      </w:r>
      <w:proofErr w:type="spellStart"/>
      <w:r>
        <w:rPr>
          <w:rFonts w:ascii="Calibri" w:eastAsia="Calibri" w:hAnsi="Calibri" w:cs="Calibri"/>
        </w:rPr>
        <w:t>Crestron</w:t>
      </w:r>
      <w:proofErr w:type="spellEnd"/>
      <w:r>
        <w:rPr>
          <w:rFonts w:ascii="Calibri" w:eastAsia="Calibri" w:hAnsi="Calibri" w:cs="Calibri"/>
        </w:rPr>
        <w:t xml:space="preserve">.”  </w:t>
      </w:r>
      <w:r>
        <w:rPr>
          <w:rFonts w:ascii="Calibri" w:eastAsia="Calibri" w:hAnsi="Calibri" w:cs="Calibri"/>
          <w:i/>
        </w:rPr>
        <w:t>A quick rewrite saying the same thing:</w:t>
      </w:r>
      <w:r>
        <w:rPr>
          <w:rFonts w:ascii="Calibri" w:eastAsia="Calibri" w:hAnsi="Calibri" w:cs="Calibri"/>
        </w:rPr>
        <w:t xml:space="preserve"> “Why </w:t>
      </w:r>
      <w:proofErr w:type="spellStart"/>
      <w:r>
        <w:rPr>
          <w:rFonts w:ascii="Calibri" w:eastAsia="Calibri" w:hAnsi="Calibri" w:cs="Calibri"/>
        </w:rPr>
        <w:t>Crestron</w:t>
      </w:r>
      <w:proofErr w:type="spellEnd"/>
      <w:r>
        <w:rPr>
          <w:rFonts w:ascii="Calibri" w:eastAsia="Calibri" w:hAnsi="Calibri" w:cs="Calibri"/>
        </w:rPr>
        <w:t xml:space="preserve"> Home Automation? It’s easy and worry-free. Don’t settle for less, go forward with </w:t>
      </w:r>
      <w:proofErr w:type="spellStart"/>
      <w:r>
        <w:rPr>
          <w:rFonts w:ascii="Calibri" w:eastAsia="Calibri" w:hAnsi="Calibri" w:cs="Calibri"/>
        </w:rPr>
        <w:t>Crestron</w:t>
      </w:r>
      <w:proofErr w:type="spellEnd"/>
      <w:r>
        <w:rPr>
          <w:rFonts w:ascii="Calibri" w:eastAsia="Calibri" w:hAnsi="Calibri" w:cs="Calibri"/>
        </w:rPr>
        <w:t xml:space="preserve"> for the very b</w:t>
      </w:r>
      <w:r>
        <w:rPr>
          <w:rFonts w:ascii="Calibri" w:eastAsia="Calibri" w:hAnsi="Calibri" w:cs="Calibri"/>
        </w:rPr>
        <w:t>est when it comes to your life and home.”</w:t>
      </w:r>
    </w:p>
    <w:p w14:paraId="28B208FD" w14:textId="77777777" w:rsidR="001730B4" w:rsidRDefault="001730B4">
      <w:pPr>
        <w:pStyle w:val="normal0"/>
        <w:widowControl w:val="0"/>
      </w:pPr>
    </w:p>
    <w:p w14:paraId="510F932C" w14:textId="77777777" w:rsidR="001730B4" w:rsidRDefault="001415A8">
      <w:pPr>
        <w:pStyle w:val="normal0"/>
        <w:widowControl w:val="0"/>
      </w:pPr>
      <w:r>
        <w:rPr>
          <w:rFonts w:ascii="Calibri" w:eastAsia="Calibri" w:hAnsi="Calibri" w:cs="Calibri"/>
          <w:b/>
        </w:rPr>
        <w:t>Design</w:t>
      </w:r>
    </w:p>
    <w:p w14:paraId="5D8DE0D7" w14:textId="77777777" w:rsidR="001730B4" w:rsidRDefault="001415A8">
      <w:pPr>
        <w:pStyle w:val="normal0"/>
        <w:widowControl w:val="0"/>
      </w:pPr>
      <w:proofErr w:type="spellStart"/>
      <w:r>
        <w:rPr>
          <w:rFonts w:ascii="Calibri" w:eastAsia="Calibri" w:hAnsi="Calibri" w:cs="Calibri"/>
        </w:rPr>
        <w:t>Crestron’s</w:t>
      </w:r>
      <w:proofErr w:type="spellEnd"/>
      <w:r>
        <w:rPr>
          <w:rFonts w:ascii="Calibri" w:eastAsia="Calibri" w:hAnsi="Calibri" w:cs="Calibri"/>
        </w:rPr>
        <w:t xml:space="preserve"> design styling, color and typ</w:t>
      </w:r>
      <w:r w:rsidR="001C7ACC">
        <w:rPr>
          <w:rFonts w:ascii="Calibri" w:eastAsia="Calibri" w:hAnsi="Calibri" w:cs="Calibri"/>
        </w:rPr>
        <w:t xml:space="preserve">ography read as “safe” choices. </w:t>
      </w:r>
      <w:r>
        <w:rPr>
          <w:rFonts w:ascii="Calibri" w:eastAsia="Calibri" w:hAnsi="Calibri" w:cs="Calibri"/>
        </w:rPr>
        <w:t>There</w:t>
      </w:r>
      <w:r w:rsidR="001C7ACC">
        <w:rPr>
          <w:rFonts w:ascii="Calibri" w:eastAsia="Calibri" w:hAnsi="Calibri" w:cs="Calibri"/>
        </w:rPr>
        <w:t xml:space="preserve"> are</w:t>
      </w:r>
      <w:r>
        <w:rPr>
          <w:rFonts w:ascii="Calibri" w:eastAsia="Calibri" w:hAnsi="Calibri" w:cs="Calibri"/>
        </w:rPr>
        <w:t xml:space="preserve"> lots of whites, neutrals, grays seem indicative of the bland mood of the overall site design. Much of the site is rendered in </w:t>
      </w:r>
      <w:r>
        <w:rPr>
          <w:rFonts w:ascii="Calibri" w:eastAsia="Calibri" w:hAnsi="Calibri" w:cs="Calibri"/>
        </w:rPr>
        <w:t xml:space="preserve">older Web standards meaning there’s a lot of rendered imagery for buttons, banners, subheadings, and teases. </w:t>
      </w:r>
      <w:proofErr w:type="spellStart"/>
      <w:r>
        <w:rPr>
          <w:rFonts w:ascii="Calibri" w:eastAsia="Calibri" w:hAnsi="Calibri" w:cs="Calibri"/>
        </w:rPr>
        <w:t>Crestron’s</w:t>
      </w:r>
      <w:proofErr w:type="spellEnd"/>
      <w:r>
        <w:rPr>
          <w:rFonts w:ascii="Calibri" w:eastAsia="Calibri" w:hAnsi="Calibri" w:cs="Calibri"/>
        </w:rPr>
        <w:t xml:space="preserve"> site has none of the transitioning, easing effects, or polish expected for the type of product being offered. It’s clear from the lack o</w:t>
      </w:r>
      <w:r>
        <w:rPr>
          <w:rFonts w:ascii="Calibri" w:eastAsia="Calibri" w:hAnsi="Calibri" w:cs="Calibri"/>
        </w:rPr>
        <w:t xml:space="preserve">f imagination on the site that it’s either very old, lacks the resources to maintain, enhance or update, or there’s no wherewithal to advance the design. There’s consistency but it’s not terribly cohesiveness or compelling.  </w:t>
      </w:r>
      <w:r>
        <w:rPr>
          <w:rFonts w:ascii="Calibri" w:eastAsia="Calibri" w:hAnsi="Calibri" w:cs="Calibri"/>
        </w:rPr>
        <w:br/>
      </w:r>
    </w:p>
    <w:p w14:paraId="26F77A7D" w14:textId="77777777" w:rsidR="001730B4" w:rsidRDefault="001415A8">
      <w:pPr>
        <w:pStyle w:val="normal0"/>
        <w:widowControl w:val="0"/>
      </w:pPr>
      <w:r>
        <w:rPr>
          <w:rFonts w:ascii="Calibri" w:eastAsia="Calibri" w:hAnsi="Calibri" w:cs="Calibri"/>
          <w:b/>
        </w:rPr>
        <w:t xml:space="preserve">Takeaways </w:t>
      </w:r>
      <w:r>
        <w:rPr>
          <w:rFonts w:ascii="Calibri" w:eastAsia="Calibri" w:hAnsi="Calibri" w:cs="Calibri"/>
        </w:rPr>
        <w:t>- Strengths/Weaknes</w:t>
      </w:r>
      <w:r>
        <w:rPr>
          <w:rFonts w:ascii="Calibri" w:eastAsia="Calibri" w:hAnsi="Calibri" w:cs="Calibri"/>
        </w:rPr>
        <w:t>ses</w:t>
      </w:r>
      <w:r>
        <w:rPr>
          <w:rFonts w:ascii="Calibri" w:eastAsia="Calibri" w:hAnsi="Calibri" w:cs="Calibri"/>
          <w:b/>
        </w:rPr>
        <w:br/>
      </w:r>
    </w:p>
    <w:p w14:paraId="7F22D3D7" w14:textId="77777777" w:rsidR="001730B4" w:rsidRDefault="001415A8">
      <w:pPr>
        <w:pStyle w:val="normal0"/>
        <w:widowControl w:val="0"/>
      </w:pPr>
      <w:r>
        <w:rPr>
          <w:rFonts w:ascii="Calibri" w:eastAsia="Calibri" w:hAnsi="Calibri" w:cs="Calibri"/>
          <w:b/>
        </w:rPr>
        <w:t xml:space="preserve">1. </w:t>
      </w:r>
      <w:proofErr w:type="spellStart"/>
      <w:r>
        <w:rPr>
          <w:rFonts w:ascii="Calibri" w:eastAsia="Calibri" w:hAnsi="Calibri" w:cs="Calibri"/>
          <w:b/>
        </w:rPr>
        <w:t>Crestron</w:t>
      </w:r>
      <w:proofErr w:type="spellEnd"/>
      <w:r>
        <w:rPr>
          <w:rFonts w:ascii="Calibri" w:eastAsia="Calibri" w:hAnsi="Calibri" w:cs="Calibri"/>
          <w:b/>
        </w:rPr>
        <w:t xml:space="preserve"> has some interactive options but they are buried deep in the experience. </w:t>
      </w:r>
      <w:r>
        <w:rPr>
          <w:rFonts w:ascii="Calibri" w:eastAsia="Calibri" w:hAnsi="Calibri" w:cs="Calibri"/>
        </w:rPr>
        <w:t xml:space="preserve">In the </w:t>
      </w:r>
      <w:r w:rsidR="001C7ACC">
        <w:rPr>
          <w:rFonts w:ascii="Calibri" w:eastAsia="Calibri" w:hAnsi="Calibri" w:cs="Calibri"/>
        </w:rPr>
        <w:t xml:space="preserve">Enterprise Markets, there’s an </w:t>
      </w:r>
      <w:r>
        <w:rPr>
          <w:rFonts w:ascii="Calibri" w:eastAsia="Calibri" w:hAnsi="Calibri" w:cs="Calibri"/>
        </w:rPr>
        <w:t>interactive video that enables users to “drive” and get a simulated automation experience. But it’s clunky and lacks a voiceove</w:t>
      </w:r>
      <w:r>
        <w:rPr>
          <w:rFonts w:ascii="Calibri" w:eastAsia="Calibri" w:hAnsi="Calibri" w:cs="Calibri"/>
        </w:rPr>
        <w:t xml:space="preserve">r “tour” but enables some interactivity. </w:t>
      </w:r>
      <w:r>
        <w:rPr>
          <w:rFonts w:ascii="Calibri" w:eastAsia="Calibri" w:hAnsi="Calibri" w:cs="Calibri"/>
        </w:rPr>
        <w:br/>
      </w:r>
    </w:p>
    <w:p w14:paraId="7625D56A" w14:textId="77777777" w:rsidR="001730B4" w:rsidRDefault="001415A8">
      <w:pPr>
        <w:pStyle w:val="normal0"/>
        <w:widowControl w:val="0"/>
        <w:jc w:val="center"/>
      </w:pPr>
      <w:r>
        <w:rPr>
          <w:noProof/>
          <w:lang w:eastAsia="en-US"/>
        </w:rPr>
        <w:drawing>
          <wp:inline distT="114300" distB="114300" distL="114300" distR="114300" wp14:anchorId="65328E2C" wp14:editId="5F85142F">
            <wp:extent cx="4191000" cy="2447925"/>
            <wp:effectExtent l="0" t="0" r="0" b="0"/>
            <wp:docPr id="8"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22"/>
                    <a:srcRect/>
                    <a:stretch>
                      <a:fillRect/>
                    </a:stretch>
                  </pic:blipFill>
                  <pic:spPr>
                    <a:xfrm>
                      <a:off x="0" y="0"/>
                      <a:ext cx="4191000" cy="2447925"/>
                    </a:xfrm>
                    <a:prstGeom prst="rect">
                      <a:avLst/>
                    </a:prstGeom>
                    <a:ln>
                      <a:solidFill>
                        <a:srgbClr val="000000"/>
                      </a:solidFill>
                      <a:prstDash val="solid"/>
                    </a:ln>
                  </pic:spPr>
                </pic:pic>
              </a:graphicData>
            </a:graphic>
          </wp:inline>
        </w:drawing>
      </w:r>
      <w:r>
        <w:rPr>
          <w:rFonts w:ascii="Calibri" w:eastAsia="Calibri" w:hAnsi="Calibri" w:cs="Calibri"/>
        </w:rPr>
        <w:br/>
      </w:r>
    </w:p>
    <w:p w14:paraId="24793C85" w14:textId="77777777" w:rsidR="001730B4" w:rsidRDefault="001730B4">
      <w:pPr>
        <w:pStyle w:val="normal0"/>
        <w:widowControl w:val="0"/>
        <w:jc w:val="center"/>
      </w:pPr>
    </w:p>
    <w:p w14:paraId="5A137B47" w14:textId="77777777" w:rsidR="001730B4" w:rsidRDefault="001415A8">
      <w:pPr>
        <w:pStyle w:val="normal0"/>
        <w:widowControl w:val="0"/>
      </w:pPr>
      <w:r>
        <w:rPr>
          <w:rFonts w:ascii="Calibri" w:eastAsia="Calibri" w:hAnsi="Calibri" w:cs="Calibri"/>
          <w:b/>
        </w:rPr>
        <w:t xml:space="preserve">2. Technology being used on the site feels antiquated. </w:t>
      </w:r>
      <w:r>
        <w:rPr>
          <w:rFonts w:ascii="Calibri" w:eastAsia="Calibri" w:hAnsi="Calibri" w:cs="Calibri"/>
        </w:rPr>
        <w:t xml:space="preserve"> The site uses older models of interaction that feel like someone only half-cared to implement them.  The cardinal rule for such features is if you’re goi</w:t>
      </w:r>
      <w:r>
        <w:rPr>
          <w:rFonts w:ascii="Calibri" w:eastAsia="Calibri" w:hAnsi="Calibri" w:cs="Calibri"/>
        </w:rPr>
        <w:t xml:space="preserve">ng to do it, do it well, </w:t>
      </w:r>
      <w:proofErr w:type="gramStart"/>
      <w:r>
        <w:rPr>
          <w:rFonts w:ascii="Calibri" w:eastAsia="Calibri" w:hAnsi="Calibri" w:cs="Calibri"/>
        </w:rPr>
        <w:t>make</w:t>
      </w:r>
      <w:proofErr w:type="gramEnd"/>
      <w:r>
        <w:rPr>
          <w:rFonts w:ascii="Calibri" w:eastAsia="Calibri" w:hAnsi="Calibri" w:cs="Calibri"/>
        </w:rPr>
        <w:t xml:space="preserve"> it cool, and never crammed and clunky. </w:t>
      </w:r>
    </w:p>
    <w:p w14:paraId="386D3F24" w14:textId="77777777" w:rsidR="001730B4" w:rsidRDefault="001415A8">
      <w:pPr>
        <w:pStyle w:val="normal0"/>
        <w:widowControl w:val="0"/>
        <w:jc w:val="center"/>
      </w:pPr>
      <w:r>
        <w:rPr>
          <w:noProof/>
          <w:lang w:eastAsia="en-US"/>
        </w:rPr>
        <w:drawing>
          <wp:inline distT="114300" distB="114300" distL="114300" distR="114300" wp14:anchorId="0F6445FD" wp14:editId="14DDB881">
            <wp:extent cx="4676775" cy="2733675"/>
            <wp:effectExtent l="0" t="0" r="0" b="0"/>
            <wp:docPr id="3"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23"/>
                    <a:srcRect/>
                    <a:stretch>
                      <a:fillRect/>
                    </a:stretch>
                  </pic:blipFill>
                  <pic:spPr>
                    <a:xfrm>
                      <a:off x="0" y="0"/>
                      <a:ext cx="4676775" cy="2733675"/>
                    </a:xfrm>
                    <a:prstGeom prst="rect">
                      <a:avLst/>
                    </a:prstGeom>
                    <a:ln>
                      <a:solidFill>
                        <a:srgbClr val="000000"/>
                      </a:solidFill>
                      <a:prstDash val="solid"/>
                    </a:ln>
                  </pic:spPr>
                </pic:pic>
              </a:graphicData>
            </a:graphic>
          </wp:inline>
        </w:drawing>
      </w:r>
      <w:r>
        <w:rPr>
          <w:rFonts w:ascii="Calibri" w:eastAsia="Calibri" w:hAnsi="Calibri" w:cs="Calibri"/>
        </w:rPr>
        <w:br/>
      </w:r>
    </w:p>
    <w:p w14:paraId="521C1494" w14:textId="77777777" w:rsidR="001730B4" w:rsidRDefault="001415A8">
      <w:pPr>
        <w:pStyle w:val="normal0"/>
        <w:widowControl w:val="0"/>
      </w:pPr>
      <w:r>
        <w:rPr>
          <w:rFonts w:ascii="Calibri" w:eastAsia="Calibri" w:hAnsi="Calibri" w:cs="Calibri"/>
          <w:b/>
        </w:rPr>
        <w:t xml:space="preserve">3. Long forms, bad graphics. </w:t>
      </w:r>
      <w:r>
        <w:rPr>
          <w:rFonts w:ascii="Calibri" w:eastAsia="Calibri" w:hAnsi="Calibri" w:cs="Calibri"/>
        </w:rPr>
        <w:t xml:space="preserve">Long form contact methods and searches, as well as kitsch graphics in subheadings are things we want to avoid. Usage only makes it feel that much more </w:t>
      </w:r>
      <w:proofErr w:type="spellStart"/>
      <w:r>
        <w:rPr>
          <w:rFonts w:ascii="Calibri" w:eastAsia="Calibri" w:hAnsi="Calibri" w:cs="Calibri"/>
        </w:rPr>
        <w:t>tem</w:t>
      </w:r>
      <w:r>
        <w:rPr>
          <w:rFonts w:ascii="Calibri" w:eastAsia="Calibri" w:hAnsi="Calibri" w:cs="Calibri"/>
        </w:rPr>
        <w:t>plated</w:t>
      </w:r>
      <w:proofErr w:type="spellEnd"/>
      <w:r>
        <w:rPr>
          <w:rFonts w:ascii="Calibri" w:eastAsia="Calibri" w:hAnsi="Calibri" w:cs="Calibri"/>
        </w:rPr>
        <w:t xml:space="preserve">, old, and dated. More lack of polish around imagery and site design: Many rounded corners on </w:t>
      </w:r>
      <w:proofErr w:type="spellStart"/>
      <w:r>
        <w:rPr>
          <w:rFonts w:ascii="Calibri" w:eastAsia="Calibri" w:hAnsi="Calibri" w:cs="Calibri"/>
        </w:rPr>
        <w:t>nav</w:t>
      </w:r>
      <w:proofErr w:type="spellEnd"/>
      <w:r>
        <w:rPr>
          <w:rFonts w:ascii="Calibri" w:eastAsia="Calibri" w:hAnsi="Calibri" w:cs="Calibri"/>
        </w:rPr>
        <w:t xml:space="preserve">, buttons aren’t rounded properly, and gradients look grainy, low-res, and are rendered vs. CSS-driven. </w:t>
      </w:r>
      <w:r>
        <w:rPr>
          <w:rFonts w:ascii="Calibri" w:eastAsia="Calibri" w:hAnsi="Calibri" w:cs="Calibri"/>
        </w:rPr>
        <w:br/>
      </w:r>
      <w:r>
        <w:rPr>
          <w:rFonts w:ascii="Calibri" w:eastAsia="Calibri" w:hAnsi="Calibri" w:cs="Calibri"/>
        </w:rPr>
        <w:lastRenderedPageBreak/>
        <w:t xml:space="preserve"> </w:t>
      </w:r>
    </w:p>
    <w:p w14:paraId="1A4E5D11" w14:textId="77777777" w:rsidR="001730B4" w:rsidRDefault="001415A8">
      <w:pPr>
        <w:pStyle w:val="normal0"/>
        <w:widowControl w:val="0"/>
        <w:jc w:val="center"/>
      </w:pPr>
      <w:r>
        <w:rPr>
          <w:noProof/>
          <w:lang w:eastAsia="en-US"/>
        </w:rPr>
        <w:drawing>
          <wp:inline distT="114300" distB="114300" distL="114300" distR="114300" wp14:anchorId="18FBEC2E" wp14:editId="13A066D9">
            <wp:extent cx="4743450" cy="3162300"/>
            <wp:effectExtent l="0" t="0" r="0" b="0"/>
            <wp:docPr id="1" name="image08.png"/>
            <wp:cNvGraphicFramePr/>
            <a:graphic xmlns:a="http://schemas.openxmlformats.org/drawingml/2006/main">
              <a:graphicData uri="http://schemas.openxmlformats.org/drawingml/2006/picture">
                <pic:pic xmlns:pic="http://schemas.openxmlformats.org/drawingml/2006/picture">
                  <pic:nvPicPr>
                    <pic:cNvPr id="0" name="image08.png"/>
                    <pic:cNvPicPr preferRelativeResize="0"/>
                  </pic:nvPicPr>
                  <pic:blipFill>
                    <a:blip r:embed="rId24"/>
                    <a:srcRect/>
                    <a:stretch>
                      <a:fillRect/>
                    </a:stretch>
                  </pic:blipFill>
                  <pic:spPr>
                    <a:xfrm>
                      <a:off x="0" y="0"/>
                      <a:ext cx="4743450" cy="3162300"/>
                    </a:xfrm>
                    <a:prstGeom prst="rect">
                      <a:avLst/>
                    </a:prstGeom>
                    <a:ln>
                      <a:solidFill>
                        <a:srgbClr val="000000"/>
                      </a:solidFill>
                      <a:prstDash val="solid"/>
                    </a:ln>
                  </pic:spPr>
                </pic:pic>
              </a:graphicData>
            </a:graphic>
          </wp:inline>
        </w:drawing>
      </w:r>
    </w:p>
    <w:p w14:paraId="19FBCCE0" w14:textId="77777777" w:rsidR="001730B4" w:rsidRDefault="001730B4">
      <w:pPr>
        <w:pStyle w:val="normal0"/>
        <w:widowControl w:val="0"/>
      </w:pPr>
    </w:p>
    <w:p w14:paraId="6BEF6A37" w14:textId="64F77BE5" w:rsidR="001730B4" w:rsidRDefault="001415A8">
      <w:pPr>
        <w:pStyle w:val="normal0"/>
        <w:widowControl w:val="0"/>
      </w:pPr>
      <w:r>
        <w:rPr>
          <w:rFonts w:ascii="Calibri" w:eastAsia="Calibri" w:hAnsi="Calibri" w:cs="Calibri"/>
          <w:b/>
        </w:rPr>
        <w:t>4. Typography is non-uniform, inconsisten</w:t>
      </w:r>
      <w:r>
        <w:rPr>
          <w:rFonts w:ascii="Calibri" w:eastAsia="Calibri" w:hAnsi="Calibri" w:cs="Calibri"/>
          <w:b/>
        </w:rPr>
        <w:t xml:space="preserve">tly applied, and small. </w:t>
      </w:r>
      <w:r>
        <w:rPr>
          <w:rFonts w:ascii="Calibri" w:eastAsia="Calibri" w:hAnsi="Calibri" w:cs="Calibri"/>
        </w:rPr>
        <w:t xml:space="preserve"> </w:t>
      </w:r>
      <w:proofErr w:type="gramStart"/>
      <w:r>
        <w:rPr>
          <w:rFonts w:ascii="Calibri" w:eastAsia="Calibri" w:hAnsi="Calibri" w:cs="Calibri"/>
        </w:rPr>
        <w:t xml:space="preserve">Ex., the many “mega-menu” </w:t>
      </w:r>
      <w:proofErr w:type="spellStart"/>
      <w:r>
        <w:rPr>
          <w:rFonts w:ascii="Calibri" w:eastAsia="Calibri" w:hAnsi="Calibri" w:cs="Calibri"/>
        </w:rPr>
        <w:t>navs</w:t>
      </w:r>
      <w:proofErr w:type="spellEnd"/>
      <w:r>
        <w:rPr>
          <w:rFonts w:ascii="Calibri" w:eastAsia="Calibri" w:hAnsi="Calibri" w:cs="Calibri"/>
        </w:rPr>
        <w:t xml:space="preserve"> that pull down from the primary navigation bar.</w:t>
      </w:r>
      <w:proofErr w:type="gramEnd"/>
      <w:r>
        <w:rPr>
          <w:rFonts w:ascii="Calibri" w:eastAsia="Calibri" w:hAnsi="Calibri" w:cs="Calibri"/>
        </w:rPr>
        <w:t xml:space="preserve"> The menus open with an abrupt lack of transitions, snapping open/closed abruptly. </w:t>
      </w:r>
    </w:p>
    <w:p w14:paraId="5ACAACB3" w14:textId="77777777" w:rsidR="001730B4" w:rsidRDefault="001415A8">
      <w:pPr>
        <w:pStyle w:val="normal0"/>
        <w:widowControl w:val="0"/>
        <w:jc w:val="center"/>
      </w:pPr>
      <w:r>
        <w:rPr>
          <w:noProof/>
          <w:lang w:eastAsia="en-US"/>
        </w:rPr>
        <w:drawing>
          <wp:inline distT="114300" distB="114300" distL="114300" distR="114300" wp14:anchorId="0B9646E9" wp14:editId="1F2B1557">
            <wp:extent cx="4819650" cy="2809875"/>
            <wp:effectExtent l="0" t="0" r="0" b="0"/>
            <wp:docPr id="2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5"/>
                    <a:srcRect/>
                    <a:stretch>
                      <a:fillRect/>
                    </a:stretch>
                  </pic:blipFill>
                  <pic:spPr>
                    <a:xfrm>
                      <a:off x="0" y="0"/>
                      <a:ext cx="4819650" cy="2809875"/>
                    </a:xfrm>
                    <a:prstGeom prst="rect">
                      <a:avLst/>
                    </a:prstGeom>
                    <a:ln>
                      <a:solidFill>
                        <a:srgbClr val="000000"/>
                      </a:solidFill>
                      <a:prstDash val="solid"/>
                    </a:ln>
                  </pic:spPr>
                </pic:pic>
              </a:graphicData>
            </a:graphic>
          </wp:inline>
        </w:drawing>
      </w:r>
    </w:p>
    <w:p w14:paraId="0558F861" w14:textId="77777777" w:rsidR="001415A8" w:rsidRDefault="001415A8">
      <w:pPr>
        <w:pStyle w:val="normal0"/>
        <w:widowControl w:val="0"/>
        <w:rPr>
          <w:rFonts w:ascii="Calibri" w:eastAsia="Calibri" w:hAnsi="Calibri" w:cs="Calibri"/>
        </w:rPr>
      </w:pPr>
    </w:p>
    <w:p w14:paraId="413D6234" w14:textId="77777777" w:rsidR="001415A8" w:rsidRDefault="001415A8">
      <w:pPr>
        <w:pStyle w:val="normal0"/>
        <w:widowControl w:val="0"/>
        <w:rPr>
          <w:rFonts w:ascii="Calibri" w:eastAsia="Calibri" w:hAnsi="Calibri" w:cs="Calibri"/>
        </w:rPr>
      </w:pPr>
    </w:p>
    <w:p w14:paraId="6AED2ADF" w14:textId="77777777" w:rsidR="001415A8" w:rsidRDefault="001415A8">
      <w:pPr>
        <w:pStyle w:val="normal0"/>
        <w:widowControl w:val="0"/>
        <w:rPr>
          <w:rFonts w:ascii="Calibri" w:eastAsia="Calibri" w:hAnsi="Calibri" w:cs="Calibri"/>
        </w:rPr>
      </w:pPr>
    </w:p>
    <w:p w14:paraId="27929FE1" w14:textId="77777777" w:rsidR="001415A8" w:rsidRDefault="001415A8">
      <w:pPr>
        <w:pStyle w:val="normal0"/>
        <w:widowControl w:val="0"/>
        <w:rPr>
          <w:rFonts w:ascii="Calibri" w:eastAsia="Calibri" w:hAnsi="Calibri" w:cs="Calibri"/>
        </w:rPr>
      </w:pPr>
    </w:p>
    <w:p w14:paraId="3F0C3FBF" w14:textId="77777777" w:rsidR="001415A8" w:rsidRDefault="001415A8">
      <w:pPr>
        <w:pStyle w:val="normal0"/>
        <w:widowControl w:val="0"/>
        <w:rPr>
          <w:rFonts w:ascii="Calibri" w:eastAsia="Calibri" w:hAnsi="Calibri" w:cs="Calibri"/>
        </w:rPr>
      </w:pPr>
    </w:p>
    <w:p w14:paraId="2C503E72" w14:textId="77777777" w:rsidR="001730B4" w:rsidRDefault="001415A8">
      <w:pPr>
        <w:pStyle w:val="normal0"/>
        <w:widowControl w:val="0"/>
      </w:pPr>
      <w:r>
        <w:rPr>
          <w:rFonts w:ascii="Calibri" w:eastAsia="Calibri" w:hAnsi="Calibri" w:cs="Calibri"/>
        </w:rPr>
        <w:br/>
      </w:r>
      <w:r>
        <w:rPr>
          <w:rFonts w:ascii="Calibri" w:eastAsia="Calibri" w:hAnsi="Calibri" w:cs="Calibri"/>
          <w:b/>
        </w:rPr>
        <w:lastRenderedPageBreak/>
        <w:t>5. No landing pages, and cryptic language.</w:t>
      </w:r>
      <w:r>
        <w:rPr>
          <w:rFonts w:ascii="Calibri" w:eastAsia="Calibri" w:hAnsi="Calibri" w:cs="Calibri"/>
        </w:rPr>
        <w:t xml:space="preserve">  Content for </w:t>
      </w:r>
      <w:proofErr w:type="spellStart"/>
      <w:r>
        <w:rPr>
          <w:rFonts w:ascii="Calibri" w:eastAsia="Calibri" w:hAnsi="Calibri" w:cs="Calibri"/>
        </w:rPr>
        <w:t>Crestron’</w:t>
      </w:r>
      <w:r>
        <w:rPr>
          <w:rFonts w:ascii="Calibri" w:eastAsia="Calibri" w:hAnsi="Calibri" w:cs="Calibri"/>
        </w:rPr>
        <w:t>s</w:t>
      </w:r>
      <w:proofErr w:type="spellEnd"/>
      <w:r>
        <w:rPr>
          <w:rFonts w:ascii="Calibri" w:eastAsia="Calibri" w:hAnsi="Calibri" w:cs="Calibri"/>
        </w:rPr>
        <w:t xml:space="preserve"> </w:t>
      </w:r>
      <w:proofErr w:type="spellStart"/>
      <w:r>
        <w:rPr>
          <w:rFonts w:ascii="Calibri" w:eastAsia="Calibri" w:hAnsi="Calibri" w:cs="Calibri"/>
        </w:rPr>
        <w:t>Unversity</w:t>
      </w:r>
      <w:proofErr w:type="spellEnd"/>
      <w:r>
        <w:rPr>
          <w:rFonts w:ascii="Calibri" w:eastAsia="Calibri" w:hAnsi="Calibri" w:cs="Calibri"/>
        </w:rPr>
        <w:t xml:space="preserve"> landing page is just a directory tree, and the product menu is a cryptic list of model numbers without the aid of proper sub-groupings, organization, or laymen’s language. </w:t>
      </w:r>
      <w:r>
        <w:rPr>
          <w:rFonts w:ascii="Calibri" w:eastAsia="Calibri" w:hAnsi="Calibri" w:cs="Calibri"/>
        </w:rPr>
        <w:br/>
      </w:r>
    </w:p>
    <w:p w14:paraId="1D787914" w14:textId="77777777" w:rsidR="001730B4" w:rsidRDefault="001415A8">
      <w:pPr>
        <w:pStyle w:val="normal0"/>
        <w:widowControl w:val="0"/>
        <w:jc w:val="center"/>
      </w:pPr>
      <w:r>
        <w:rPr>
          <w:noProof/>
          <w:lang w:eastAsia="en-US"/>
        </w:rPr>
        <w:drawing>
          <wp:inline distT="114300" distB="114300" distL="114300" distR="114300" wp14:anchorId="52DE6307" wp14:editId="3889D4C4">
            <wp:extent cx="4905375" cy="3143250"/>
            <wp:effectExtent l="0" t="0" r="0" b="0"/>
            <wp:docPr id="3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6"/>
                    <a:srcRect/>
                    <a:stretch>
                      <a:fillRect/>
                    </a:stretch>
                  </pic:blipFill>
                  <pic:spPr>
                    <a:xfrm>
                      <a:off x="0" y="0"/>
                      <a:ext cx="4905375" cy="3143250"/>
                    </a:xfrm>
                    <a:prstGeom prst="rect">
                      <a:avLst/>
                    </a:prstGeom>
                    <a:ln>
                      <a:solidFill>
                        <a:srgbClr val="000000"/>
                      </a:solidFill>
                      <a:prstDash val="solid"/>
                    </a:ln>
                  </pic:spPr>
                </pic:pic>
              </a:graphicData>
            </a:graphic>
          </wp:inline>
        </w:drawing>
      </w:r>
    </w:p>
    <w:p w14:paraId="31C9A9B1" w14:textId="77777777" w:rsidR="001730B4" w:rsidRDefault="001730B4">
      <w:pPr>
        <w:pStyle w:val="normal0"/>
        <w:widowControl w:val="0"/>
      </w:pPr>
    </w:p>
    <w:p w14:paraId="207FB256" w14:textId="77777777" w:rsidR="001730B4" w:rsidRDefault="001415A8">
      <w:pPr>
        <w:pStyle w:val="normal0"/>
        <w:widowControl w:val="0"/>
      </w:pPr>
      <w:r>
        <w:rPr>
          <w:rFonts w:ascii="Calibri" w:eastAsia="Calibri" w:hAnsi="Calibri" w:cs="Calibri"/>
          <w:b/>
        </w:rPr>
        <w:t>6. Use of low-quality stock imagery, old school button/</w:t>
      </w:r>
      <w:proofErr w:type="spellStart"/>
      <w:r>
        <w:rPr>
          <w:rFonts w:ascii="Calibri" w:eastAsia="Calibri" w:hAnsi="Calibri" w:cs="Calibri"/>
          <w:b/>
        </w:rPr>
        <w:t>nav</w:t>
      </w:r>
      <w:proofErr w:type="spellEnd"/>
      <w:r>
        <w:rPr>
          <w:rFonts w:ascii="Calibri" w:eastAsia="Calibri" w:hAnsi="Calibri" w:cs="Calibri"/>
          <w:b/>
        </w:rPr>
        <w:t xml:space="preserve"> styling.</w:t>
      </w:r>
      <w:r>
        <w:rPr>
          <w:rFonts w:ascii="Calibri" w:eastAsia="Calibri" w:hAnsi="Calibri" w:cs="Calibri"/>
          <w:b/>
        </w:rPr>
        <w:t xml:space="preserve"> </w:t>
      </w:r>
      <w:r>
        <w:rPr>
          <w:rFonts w:ascii="Calibri" w:eastAsia="Calibri" w:hAnsi="Calibri" w:cs="Calibri"/>
        </w:rPr>
        <w:t xml:space="preserve">More old imagery, and the use of black, white and gray colors seem unimaginative and lacking in creativity. The advertising space in the right column promotes house ads to lower-level sections. </w:t>
      </w:r>
      <w:r>
        <w:rPr>
          <w:rFonts w:ascii="Calibri" w:eastAsia="Calibri" w:hAnsi="Calibri" w:cs="Calibri"/>
        </w:rPr>
        <w:br/>
      </w:r>
    </w:p>
    <w:p w14:paraId="5DE94836" w14:textId="77777777" w:rsidR="001730B4" w:rsidRDefault="001415A8">
      <w:pPr>
        <w:pStyle w:val="normal0"/>
        <w:widowControl w:val="0"/>
        <w:jc w:val="center"/>
      </w:pPr>
      <w:r>
        <w:rPr>
          <w:noProof/>
          <w:lang w:eastAsia="en-US"/>
        </w:rPr>
        <w:drawing>
          <wp:inline distT="114300" distB="114300" distL="114300" distR="114300" wp14:anchorId="1AB43926" wp14:editId="0F012765">
            <wp:extent cx="4676775" cy="2743200"/>
            <wp:effectExtent l="0" t="0" r="0" b="0"/>
            <wp:docPr id="4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7"/>
                    <a:srcRect/>
                    <a:stretch>
                      <a:fillRect/>
                    </a:stretch>
                  </pic:blipFill>
                  <pic:spPr>
                    <a:xfrm>
                      <a:off x="0" y="0"/>
                      <a:ext cx="4676775" cy="2743200"/>
                    </a:xfrm>
                    <a:prstGeom prst="rect">
                      <a:avLst/>
                    </a:prstGeom>
                    <a:ln>
                      <a:solidFill>
                        <a:srgbClr val="000000"/>
                      </a:solidFill>
                      <a:prstDash val="solid"/>
                    </a:ln>
                  </pic:spPr>
                </pic:pic>
              </a:graphicData>
            </a:graphic>
          </wp:inline>
        </w:drawing>
      </w:r>
      <w:r>
        <w:rPr>
          <w:rFonts w:ascii="Calibri" w:eastAsia="Calibri" w:hAnsi="Calibri" w:cs="Calibri"/>
        </w:rPr>
        <w:br/>
      </w:r>
    </w:p>
    <w:p w14:paraId="53F66764" w14:textId="77777777" w:rsidR="001415A8" w:rsidRDefault="001415A8">
      <w:pPr>
        <w:pStyle w:val="normal0"/>
        <w:widowControl w:val="0"/>
        <w:jc w:val="center"/>
      </w:pPr>
    </w:p>
    <w:p w14:paraId="2EE93B79" w14:textId="77777777" w:rsidR="001415A8" w:rsidRDefault="001415A8">
      <w:pPr>
        <w:pStyle w:val="normal0"/>
        <w:widowControl w:val="0"/>
        <w:jc w:val="center"/>
      </w:pPr>
    </w:p>
    <w:p w14:paraId="59841795" w14:textId="77777777" w:rsidR="001730B4" w:rsidRDefault="001415A8">
      <w:pPr>
        <w:pStyle w:val="normal0"/>
        <w:widowControl w:val="0"/>
      </w:pPr>
      <w:r>
        <w:rPr>
          <w:rFonts w:ascii="Calibri" w:eastAsia="Calibri" w:hAnsi="Calibri" w:cs="Calibri"/>
          <w:b/>
        </w:rPr>
        <w:lastRenderedPageBreak/>
        <w:t xml:space="preserve">7. Inconsistent experience. </w:t>
      </w:r>
      <w:proofErr w:type="spellStart"/>
      <w:r>
        <w:rPr>
          <w:rFonts w:ascii="Calibri" w:eastAsia="Calibri" w:hAnsi="Calibri" w:cs="Calibri"/>
        </w:rPr>
        <w:t>Crestron’s</w:t>
      </w:r>
      <w:proofErr w:type="spellEnd"/>
      <w:r>
        <w:rPr>
          <w:rFonts w:ascii="Calibri" w:eastAsia="Calibri" w:hAnsi="Calibri" w:cs="Calibri"/>
        </w:rPr>
        <w:t xml:space="preserve"> E</w:t>
      </w:r>
      <w:r>
        <w:rPr>
          <w:rFonts w:ascii="Calibri" w:eastAsia="Calibri" w:hAnsi="Calibri" w:cs="Calibri"/>
        </w:rPr>
        <w:t xml:space="preserve">xperience Center has a completely different look but internally is still just </w:t>
      </w:r>
      <w:proofErr w:type="spellStart"/>
      <w:r>
        <w:rPr>
          <w:rFonts w:ascii="Calibri" w:eastAsia="Calibri" w:hAnsi="Calibri" w:cs="Calibri"/>
        </w:rPr>
        <w:t>brochureware</w:t>
      </w:r>
      <w:proofErr w:type="spellEnd"/>
      <w:r>
        <w:rPr>
          <w:rFonts w:ascii="Calibri" w:eastAsia="Calibri" w:hAnsi="Calibri" w:cs="Calibri"/>
        </w:rPr>
        <w:t>. The contact links are mailto: methods vs. a form for making appointments. This s</w:t>
      </w:r>
      <w:r w:rsidR="001C7ACC">
        <w:rPr>
          <w:rFonts w:ascii="Calibri" w:eastAsia="Calibri" w:hAnsi="Calibri" w:cs="Calibri"/>
        </w:rPr>
        <w:t>hift in template at a 2nd level</w:t>
      </w:r>
      <w:r>
        <w:rPr>
          <w:rFonts w:ascii="Calibri" w:eastAsia="Calibri" w:hAnsi="Calibri" w:cs="Calibri"/>
        </w:rPr>
        <w:t xml:space="preserve"> isn’t expected and is </w:t>
      </w:r>
      <w:proofErr w:type="gramStart"/>
      <w:r>
        <w:rPr>
          <w:rFonts w:ascii="Calibri" w:eastAsia="Calibri" w:hAnsi="Calibri" w:cs="Calibri"/>
        </w:rPr>
        <w:t>somewhat  jarring</w:t>
      </w:r>
      <w:proofErr w:type="gramEnd"/>
      <w:r>
        <w:rPr>
          <w:rFonts w:ascii="Calibri" w:eastAsia="Calibri" w:hAnsi="Calibri" w:cs="Calibri"/>
        </w:rPr>
        <w:t xml:space="preserve"> when stumbl</w:t>
      </w:r>
      <w:r>
        <w:rPr>
          <w:rFonts w:ascii="Calibri" w:eastAsia="Calibri" w:hAnsi="Calibri" w:cs="Calibri"/>
        </w:rPr>
        <w:t xml:space="preserve">ed upon.  </w:t>
      </w:r>
    </w:p>
    <w:p w14:paraId="3B899269" w14:textId="77777777" w:rsidR="001730B4" w:rsidRDefault="001730B4">
      <w:pPr>
        <w:pStyle w:val="normal0"/>
        <w:widowControl w:val="0"/>
      </w:pPr>
    </w:p>
    <w:p w14:paraId="27C29379" w14:textId="77777777" w:rsidR="001730B4" w:rsidRDefault="001415A8">
      <w:pPr>
        <w:pStyle w:val="normal0"/>
        <w:widowControl w:val="0"/>
        <w:jc w:val="center"/>
      </w:pPr>
      <w:r>
        <w:rPr>
          <w:noProof/>
          <w:lang w:eastAsia="en-US"/>
        </w:rPr>
        <w:drawing>
          <wp:inline distT="114300" distB="114300" distL="114300" distR="114300" wp14:anchorId="3A511732" wp14:editId="53F3BA45">
            <wp:extent cx="4657725" cy="2724150"/>
            <wp:effectExtent l="0" t="0" r="0" b="0"/>
            <wp:docPr id="3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8"/>
                    <a:srcRect/>
                    <a:stretch>
                      <a:fillRect/>
                    </a:stretch>
                  </pic:blipFill>
                  <pic:spPr>
                    <a:xfrm>
                      <a:off x="0" y="0"/>
                      <a:ext cx="4657725" cy="2724150"/>
                    </a:xfrm>
                    <a:prstGeom prst="rect">
                      <a:avLst/>
                    </a:prstGeom>
                    <a:ln>
                      <a:solidFill>
                        <a:srgbClr val="000000"/>
                      </a:solidFill>
                      <a:prstDash val="solid"/>
                    </a:ln>
                  </pic:spPr>
                </pic:pic>
              </a:graphicData>
            </a:graphic>
          </wp:inline>
        </w:drawing>
      </w:r>
    </w:p>
    <w:p w14:paraId="16D621FF" w14:textId="77777777" w:rsidR="001730B4" w:rsidRDefault="001730B4">
      <w:pPr>
        <w:pStyle w:val="normal0"/>
        <w:widowControl w:val="0"/>
        <w:jc w:val="center"/>
      </w:pPr>
    </w:p>
    <w:p w14:paraId="2FE2E9D0" w14:textId="77777777" w:rsidR="001730B4" w:rsidRDefault="001730B4">
      <w:pPr>
        <w:pStyle w:val="normal0"/>
        <w:widowControl w:val="0"/>
        <w:jc w:val="center"/>
      </w:pPr>
    </w:p>
    <w:p w14:paraId="2F30908D" w14:textId="449B6A1F" w:rsidR="001730B4" w:rsidRDefault="001415A8">
      <w:pPr>
        <w:pStyle w:val="normal0"/>
        <w:widowControl w:val="0"/>
      </w:pPr>
      <w:r>
        <w:rPr>
          <w:rFonts w:ascii="Calibri" w:eastAsia="Calibri" w:hAnsi="Calibri" w:cs="Calibri"/>
          <w:b/>
        </w:rPr>
        <w:t xml:space="preserve">8. Product pages lack imagination. </w:t>
      </w:r>
      <w:r>
        <w:rPr>
          <w:rFonts w:ascii="Calibri" w:eastAsia="Calibri" w:hAnsi="Calibri" w:cs="Calibri"/>
        </w:rPr>
        <w:t>Product landing, and pr</w:t>
      </w:r>
      <w:r w:rsidR="001C7ACC">
        <w:rPr>
          <w:rFonts w:ascii="Calibri" w:eastAsia="Calibri" w:hAnsi="Calibri" w:cs="Calibri"/>
        </w:rPr>
        <w:t xml:space="preserve">oduct detail pages appear very </w:t>
      </w:r>
      <w:r>
        <w:rPr>
          <w:rFonts w:ascii="Calibri" w:eastAsia="Calibri" w:hAnsi="Calibri" w:cs="Calibri"/>
        </w:rPr>
        <w:t>standard and are pretty boring as a result. Note the house ads in the right column that eats up space probably better served by featuring the product</w:t>
      </w:r>
      <w:r>
        <w:rPr>
          <w:rFonts w:ascii="Calibri" w:eastAsia="Calibri" w:hAnsi="Calibri" w:cs="Calibri"/>
        </w:rPr>
        <w:t xml:space="preserve">, as well as providing jump off points to the user during a browse-n-buying flow. </w:t>
      </w:r>
    </w:p>
    <w:p w14:paraId="75264FB4" w14:textId="77777777" w:rsidR="001730B4" w:rsidRDefault="001415A8">
      <w:pPr>
        <w:pStyle w:val="normal0"/>
        <w:widowControl w:val="0"/>
        <w:jc w:val="center"/>
      </w:pPr>
      <w:r>
        <w:rPr>
          <w:noProof/>
          <w:lang w:eastAsia="en-US"/>
        </w:rPr>
        <w:drawing>
          <wp:inline distT="114300" distB="114300" distL="114300" distR="114300" wp14:anchorId="483DD27E" wp14:editId="06C0F50F">
            <wp:extent cx="4543425" cy="2657475"/>
            <wp:effectExtent l="0" t="0" r="0" b="0"/>
            <wp:docPr id="1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9"/>
                    <a:srcRect/>
                    <a:stretch>
                      <a:fillRect/>
                    </a:stretch>
                  </pic:blipFill>
                  <pic:spPr>
                    <a:xfrm>
                      <a:off x="0" y="0"/>
                      <a:ext cx="4543425" cy="2657475"/>
                    </a:xfrm>
                    <a:prstGeom prst="rect">
                      <a:avLst/>
                    </a:prstGeom>
                    <a:ln>
                      <a:solidFill>
                        <a:srgbClr val="000000"/>
                      </a:solidFill>
                      <a:prstDash val="solid"/>
                    </a:ln>
                  </pic:spPr>
                </pic:pic>
              </a:graphicData>
            </a:graphic>
          </wp:inline>
        </w:drawing>
      </w:r>
      <w:r>
        <w:rPr>
          <w:rFonts w:ascii="Calibri" w:eastAsia="Calibri" w:hAnsi="Calibri" w:cs="Calibri"/>
        </w:rPr>
        <w:br/>
      </w:r>
    </w:p>
    <w:p w14:paraId="194306F3" w14:textId="77777777" w:rsidR="001415A8" w:rsidRDefault="001415A8">
      <w:pPr>
        <w:pStyle w:val="normal0"/>
        <w:widowControl w:val="0"/>
        <w:jc w:val="center"/>
      </w:pPr>
    </w:p>
    <w:p w14:paraId="3B6E4A08" w14:textId="77777777" w:rsidR="001415A8" w:rsidRDefault="001415A8">
      <w:pPr>
        <w:pStyle w:val="normal0"/>
        <w:widowControl w:val="0"/>
        <w:jc w:val="center"/>
      </w:pPr>
    </w:p>
    <w:p w14:paraId="111ADFC3" w14:textId="77777777" w:rsidR="001415A8" w:rsidRDefault="001415A8">
      <w:pPr>
        <w:pStyle w:val="normal0"/>
        <w:widowControl w:val="0"/>
        <w:jc w:val="center"/>
      </w:pPr>
    </w:p>
    <w:p w14:paraId="59CCAE77" w14:textId="5ABB49B4" w:rsidR="001730B4" w:rsidRDefault="001415A8">
      <w:pPr>
        <w:pStyle w:val="normal0"/>
        <w:widowControl w:val="0"/>
      </w:pPr>
      <w:r>
        <w:rPr>
          <w:rFonts w:ascii="Calibri" w:eastAsia="Calibri" w:hAnsi="Calibri" w:cs="Calibri"/>
        </w:rPr>
        <w:lastRenderedPageBreak/>
        <w:t>A not</w:t>
      </w:r>
      <w:r>
        <w:rPr>
          <w:rFonts w:ascii="Calibri" w:eastAsia="Calibri" w:hAnsi="Calibri" w:cs="Calibri"/>
        </w:rPr>
        <w:t xml:space="preserve"> pretty tab set on the product detail page; product image shots are decent however.  </w:t>
      </w:r>
      <w:r>
        <w:rPr>
          <w:rFonts w:ascii="Calibri" w:eastAsia="Calibri" w:hAnsi="Calibri" w:cs="Calibri"/>
        </w:rPr>
        <w:br/>
      </w:r>
    </w:p>
    <w:p w14:paraId="1C4DF1A9" w14:textId="77777777" w:rsidR="001730B4" w:rsidRDefault="001415A8">
      <w:pPr>
        <w:pStyle w:val="normal0"/>
        <w:widowControl w:val="0"/>
        <w:jc w:val="center"/>
      </w:pPr>
      <w:r>
        <w:rPr>
          <w:noProof/>
          <w:lang w:eastAsia="en-US"/>
        </w:rPr>
        <w:drawing>
          <wp:inline distT="114300" distB="114300" distL="114300" distR="114300" wp14:anchorId="3385E64A" wp14:editId="32E0744F">
            <wp:extent cx="4572000" cy="2667000"/>
            <wp:effectExtent l="0" t="0" r="0" b="0"/>
            <wp:docPr id="4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0"/>
                    <a:srcRect/>
                    <a:stretch>
                      <a:fillRect/>
                    </a:stretch>
                  </pic:blipFill>
                  <pic:spPr>
                    <a:xfrm>
                      <a:off x="0" y="0"/>
                      <a:ext cx="4572000" cy="2667000"/>
                    </a:xfrm>
                    <a:prstGeom prst="rect">
                      <a:avLst/>
                    </a:prstGeom>
                    <a:ln>
                      <a:solidFill>
                        <a:srgbClr val="000000"/>
                      </a:solidFill>
                      <a:prstDash val="solid"/>
                    </a:ln>
                  </pic:spPr>
                </pic:pic>
              </a:graphicData>
            </a:graphic>
          </wp:inline>
        </w:drawing>
      </w:r>
    </w:p>
    <w:p w14:paraId="753C9F7B" w14:textId="77777777" w:rsidR="001730B4" w:rsidRDefault="001730B4">
      <w:pPr>
        <w:pStyle w:val="normal0"/>
        <w:widowControl w:val="0"/>
      </w:pPr>
    </w:p>
    <w:p w14:paraId="31BF2FA4" w14:textId="77777777" w:rsidR="001730B4" w:rsidRDefault="001415A8">
      <w:pPr>
        <w:pStyle w:val="normal0"/>
        <w:widowControl w:val="0"/>
      </w:pPr>
      <w:r>
        <w:rPr>
          <w:rFonts w:ascii="Calibri" w:eastAsia="Calibri" w:hAnsi="Calibri" w:cs="Calibri"/>
          <w:b/>
        </w:rPr>
        <w:t xml:space="preserve">9. Case studies are done only as downloadable PDFs </w:t>
      </w:r>
      <w:r>
        <w:rPr>
          <w:rFonts w:ascii="Calibri" w:eastAsia="Calibri" w:hAnsi="Calibri" w:cs="Calibri"/>
        </w:rPr>
        <w:t>This was probably a cho</w:t>
      </w:r>
      <w:r>
        <w:rPr>
          <w:rFonts w:ascii="Calibri" w:eastAsia="Calibri" w:hAnsi="Calibri" w:cs="Calibri"/>
        </w:rPr>
        <w:t xml:space="preserve">ice made to expedite sales handouts but forcing the user to download vs. view </w:t>
      </w:r>
      <w:proofErr w:type="spellStart"/>
      <w:r>
        <w:rPr>
          <w:rFonts w:ascii="Calibri" w:eastAsia="Calibri" w:hAnsi="Calibri" w:cs="Calibri"/>
        </w:rPr>
        <w:t>doesnt</w:t>
      </w:r>
      <w:proofErr w:type="spellEnd"/>
      <w:r>
        <w:rPr>
          <w:rFonts w:ascii="Calibri" w:eastAsia="Calibri" w:hAnsi="Calibri" w:cs="Calibri"/>
        </w:rPr>
        <w:t xml:space="preserve"> seem to serve them well as the products are indeed the “shiny bauble” that sells to consumers. </w:t>
      </w:r>
    </w:p>
    <w:p w14:paraId="0E936718" w14:textId="77777777" w:rsidR="001730B4" w:rsidRDefault="001415A8">
      <w:pPr>
        <w:pStyle w:val="normal0"/>
        <w:widowControl w:val="0"/>
        <w:jc w:val="center"/>
      </w:pPr>
      <w:r>
        <w:rPr>
          <w:rFonts w:ascii="Calibri" w:eastAsia="Calibri" w:hAnsi="Calibri" w:cs="Calibri"/>
        </w:rPr>
        <w:br/>
      </w:r>
      <w:r>
        <w:rPr>
          <w:noProof/>
          <w:lang w:eastAsia="en-US"/>
        </w:rPr>
        <w:drawing>
          <wp:inline distT="114300" distB="114300" distL="114300" distR="114300" wp14:anchorId="67DAC2DA" wp14:editId="4E722253">
            <wp:extent cx="4714875" cy="3543300"/>
            <wp:effectExtent l="0" t="0" r="0" b="0"/>
            <wp:docPr id="3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1"/>
                    <a:srcRect/>
                    <a:stretch>
                      <a:fillRect/>
                    </a:stretch>
                  </pic:blipFill>
                  <pic:spPr>
                    <a:xfrm>
                      <a:off x="0" y="0"/>
                      <a:ext cx="4714875" cy="3543300"/>
                    </a:xfrm>
                    <a:prstGeom prst="rect">
                      <a:avLst/>
                    </a:prstGeom>
                    <a:ln>
                      <a:solidFill>
                        <a:srgbClr val="000000"/>
                      </a:solidFill>
                      <a:prstDash val="solid"/>
                    </a:ln>
                  </pic:spPr>
                </pic:pic>
              </a:graphicData>
            </a:graphic>
          </wp:inline>
        </w:drawing>
      </w:r>
    </w:p>
    <w:p w14:paraId="47E6C641" w14:textId="77777777" w:rsidR="001730B4" w:rsidRDefault="001730B4">
      <w:pPr>
        <w:pStyle w:val="normal0"/>
        <w:widowControl w:val="0"/>
      </w:pPr>
    </w:p>
    <w:p w14:paraId="5E0774C7" w14:textId="77777777" w:rsidR="001415A8" w:rsidRDefault="001415A8">
      <w:pPr>
        <w:pStyle w:val="normal0"/>
        <w:widowControl w:val="0"/>
      </w:pPr>
    </w:p>
    <w:p w14:paraId="5F17CFD5" w14:textId="77777777" w:rsidR="001415A8" w:rsidRDefault="001415A8">
      <w:pPr>
        <w:pStyle w:val="normal0"/>
        <w:widowControl w:val="0"/>
      </w:pPr>
    </w:p>
    <w:p w14:paraId="7B5090D7" w14:textId="77777777" w:rsidR="001730B4" w:rsidRDefault="001415A8">
      <w:pPr>
        <w:pStyle w:val="normal0"/>
        <w:widowControl w:val="0"/>
      </w:pPr>
      <w:r>
        <w:rPr>
          <w:rFonts w:ascii="Calibri" w:eastAsia="Calibri" w:hAnsi="Calibri" w:cs="Calibri"/>
          <w:b/>
        </w:rPr>
        <w:lastRenderedPageBreak/>
        <w:t>10. Inconsistent social sharing and social networking -</w:t>
      </w:r>
      <w:r>
        <w:rPr>
          <w:rFonts w:ascii="Calibri" w:eastAsia="Calibri" w:hAnsi="Calibri" w:cs="Calibri"/>
        </w:rPr>
        <w:t xml:space="preserve"> There’s a blog </w:t>
      </w:r>
      <w:r>
        <w:rPr>
          <w:rFonts w:ascii="Calibri" w:eastAsia="Calibri" w:hAnsi="Calibri" w:cs="Calibri"/>
        </w:rPr>
        <w:t xml:space="preserve">that appears to be updated quarterly (which itself begs </w:t>
      </w:r>
      <w:r w:rsidR="001C7ACC">
        <w:rPr>
          <w:rFonts w:ascii="Calibri" w:eastAsia="Calibri" w:hAnsi="Calibri" w:cs="Calibri"/>
        </w:rPr>
        <w:t xml:space="preserve">to reason for having one), and </w:t>
      </w:r>
      <w:r>
        <w:rPr>
          <w:rFonts w:ascii="Calibri" w:eastAsia="Calibri" w:hAnsi="Calibri" w:cs="Calibri"/>
        </w:rPr>
        <w:t xml:space="preserve">sharing tool bars are located in different incarnations on the home page, at the blog article level, on footers and right columns as stop-gap implementations. </w:t>
      </w:r>
    </w:p>
    <w:p w14:paraId="5CD17127" w14:textId="77777777" w:rsidR="001730B4" w:rsidRDefault="001730B4">
      <w:pPr>
        <w:pStyle w:val="normal0"/>
        <w:widowControl w:val="0"/>
      </w:pPr>
    </w:p>
    <w:p w14:paraId="69EED87B" w14:textId="77777777" w:rsidR="001730B4" w:rsidRDefault="001415A8">
      <w:pPr>
        <w:pStyle w:val="normal0"/>
        <w:widowControl w:val="0"/>
      </w:pPr>
      <w:r>
        <w:rPr>
          <w:noProof/>
          <w:lang w:eastAsia="en-US"/>
        </w:rPr>
        <w:drawing>
          <wp:inline distT="114300" distB="114300" distL="114300" distR="114300" wp14:anchorId="0B9BB108" wp14:editId="6EE34271">
            <wp:extent cx="2257425" cy="1724025"/>
            <wp:effectExtent l="0" t="0" r="0" b="0"/>
            <wp:docPr id="4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2"/>
                    <a:srcRect/>
                    <a:stretch>
                      <a:fillRect/>
                    </a:stretch>
                  </pic:blipFill>
                  <pic:spPr>
                    <a:xfrm>
                      <a:off x="0" y="0"/>
                      <a:ext cx="2257425" cy="1724025"/>
                    </a:xfrm>
                    <a:prstGeom prst="rect">
                      <a:avLst/>
                    </a:prstGeom>
                    <a:ln>
                      <a:solidFill>
                        <a:srgbClr val="000000"/>
                      </a:solidFill>
                      <a:prstDash val="solid"/>
                    </a:ln>
                  </pic:spPr>
                </pic:pic>
              </a:graphicData>
            </a:graphic>
          </wp:inline>
        </w:drawing>
      </w:r>
      <w:r>
        <w:rPr>
          <w:noProof/>
          <w:lang w:eastAsia="en-US"/>
        </w:rPr>
        <w:drawing>
          <wp:anchor distT="114300" distB="114300" distL="114300" distR="114300" simplePos="0" relativeHeight="251658240" behindDoc="0" locked="0" layoutInCell="0" hidden="0" allowOverlap="0" wp14:anchorId="1F78CE48" wp14:editId="788E62EA">
            <wp:simplePos x="0" y="0"/>
            <wp:positionH relativeFrom="margin">
              <wp:posOffset>2362200</wp:posOffset>
            </wp:positionH>
            <wp:positionV relativeFrom="paragraph">
              <wp:posOffset>123825</wp:posOffset>
            </wp:positionV>
            <wp:extent cx="3629025" cy="809625"/>
            <wp:effectExtent l="0" t="0" r="0" b="0"/>
            <wp:wrapSquare wrapText="bothSides" distT="114300" distB="114300" distL="114300" distR="114300"/>
            <wp:docPr id="2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3"/>
                    <a:srcRect/>
                    <a:stretch>
                      <a:fillRect/>
                    </a:stretch>
                  </pic:blipFill>
                  <pic:spPr>
                    <a:xfrm>
                      <a:off x="0" y="0"/>
                      <a:ext cx="3629025" cy="809625"/>
                    </a:xfrm>
                    <a:prstGeom prst="rect">
                      <a:avLst/>
                    </a:prstGeom>
                    <a:ln>
                      <a:solidFill>
                        <a:srgbClr val="000000"/>
                      </a:solidFill>
                      <a:prstDash val="solid"/>
                    </a:ln>
                  </pic:spPr>
                </pic:pic>
              </a:graphicData>
            </a:graphic>
          </wp:anchor>
        </w:drawing>
      </w:r>
    </w:p>
    <w:p w14:paraId="0AF3D56E" w14:textId="77777777" w:rsidR="001730B4" w:rsidRDefault="001730B4">
      <w:pPr>
        <w:pStyle w:val="normal0"/>
        <w:widowControl w:val="0"/>
      </w:pPr>
    </w:p>
    <w:p w14:paraId="474FA245" w14:textId="77777777" w:rsidR="001730B4" w:rsidRDefault="001730B4">
      <w:pPr>
        <w:pStyle w:val="normal0"/>
        <w:widowControl w:val="0"/>
      </w:pPr>
    </w:p>
    <w:p w14:paraId="55110B94" w14:textId="77777777" w:rsidR="001730B4" w:rsidRDefault="001730B4">
      <w:pPr>
        <w:pStyle w:val="normal0"/>
        <w:widowControl w:val="0"/>
      </w:pPr>
    </w:p>
    <w:p w14:paraId="09F616CB" w14:textId="77777777" w:rsidR="001730B4" w:rsidRDefault="001415A8">
      <w:pPr>
        <w:pStyle w:val="normal0"/>
        <w:widowControl w:val="0"/>
        <w:jc w:val="center"/>
      </w:pPr>
      <w:r>
        <w:rPr>
          <w:rFonts w:ascii="Calibri" w:eastAsia="Calibri" w:hAnsi="Calibri" w:cs="Calibri"/>
          <w:b/>
          <w:sz w:val="28"/>
        </w:rPr>
        <w:t>A</w:t>
      </w:r>
      <w:r>
        <w:rPr>
          <w:rFonts w:ascii="Calibri" w:eastAsia="Calibri" w:hAnsi="Calibri" w:cs="Calibri"/>
          <w:b/>
          <w:sz w:val="28"/>
        </w:rPr>
        <w:t xml:space="preserve">MX </w:t>
      </w:r>
      <w:r>
        <w:rPr>
          <w:rFonts w:ascii="Calibri" w:eastAsia="Calibri" w:hAnsi="Calibri" w:cs="Calibri"/>
          <w:sz w:val="28"/>
        </w:rPr>
        <w:t xml:space="preserve">- </w:t>
      </w:r>
      <w:hyperlink r:id="rId34">
        <w:r>
          <w:rPr>
            <w:rFonts w:ascii="Calibri" w:eastAsia="Calibri" w:hAnsi="Calibri" w:cs="Calibri"/>
            <w:color w:val="1155CC"/>
            <w:sz w:val="28"/>
            <w:u w:val="single"/>
          </w:rPr>
          <w:t>www.amx/trade.asp</w:t>
        </w:r>
      </w:hyperlink>
    </w:p>
    <w:p w14:paraId="40D51E0C" w14:textId="77777777" w:rsidR="001730B4" w:rsidRDefault="001415A8">
      <w:pPr>
        <w:pStyle w:val="normal0"/>
        <w:widowControl w:val="0"/>
        <w:jc w:val="center"/>
      </w:pPr>
      <w:r>
        <w:rPr>
          <w:rFonts w:ascii="Calibri" w:eastAsia="Calibri" w:hAnsi="Calibri" w:cs="Calibri"/>
          <w:sz w:val="28"/>
        </w:rPr>
        <w:t>“Dealer Site”</w:t>
      </w:r>
    </w:p>
    <w:p w14:paraId="4AEE83F5" w14:textId="77777777" w:rsidR="001730B4" w:rsidRDefault="001415A8">
      <w:pPr>
        <w:pStyle w:val="normal0"/>
        <w:widowControl w:val="0"/>
        <w:jc w:val="center"/>
      </w:pPr>
      <w:r>
        <w:rPr>
          <w:noProof/>
          <w:lang w:eastAsia="en-US"/>
        </w:rPr>
        <w:drawing>
          <wp:inline distT="114300" distB="114300" distL="114300" distR="114300" wp14:anchorId="0975A525" wp14:editId="014D32EB">
            <wp:extent cx="4886325" cy="3905250"/>
            <wp:effectExtent l="0" t="0" r="0" b="0"/>
            <wp:docPr id="9"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35"/>
                    <a:srcRect/>
                    <a:stretch>
                      <a:fillRect/>
                    </a:stretch>
                  </pic:blipFill>
                  <pic:spPr>
                    <a:xfrm>
                      <a:off x="0" y="0"/>
                      <a:ext cx="4886325" cy="3905250"/>
                    </a:xfrm>
                    <a:prstGeom prst="rect">
                      <a:avLst/>
                    </a:prstGeom>
                    <a:ln>
                      <a:solidFill>
                        <a:srgbClr val="000000"/>
                      </a:solidFill>
                      <a:prstDash val="solid"/>
                    </a:ln>
                  </pic:spPr>
                </pic:pic>
              </a:graphicData>
            </a:graphic>
          </wp:inline>
        </w:drawing>
      </w:r>
    </w:p>
    <w:p w14:paraId="2F8CFA8B" w14:textId="77777777" w:rsidR="001415A8" w:rsidRDefault="001415A8">
      <w:pPr>
        <w:pStyle w:val="normal0"/>
        <w:widowControl w:val="0"/>
        <w:rPr>
          <w:rFonts w:ascii="Calibri" w:eastAsia="Calibri" w:hAnsi="Calibri" w:cs="Calibri"/>
          <w:b/>
        </w:rPr>
      </w:pPr>
    </w:p>
    <w:p w14:paraId="4E746A02" w14:textId="77777777" w:rsidR="001415A8" w:rsidRDefault="001415A8">
      <w:pPr>
        <w:pStyle w:val="normal0"/>
        <w:widowControl w:val="0"/>
        <w:rPr>
          <w:rFonts w:ascii="Calibri" w:eastAsia="Calibri" w:hAnsi="Calibri" w:cs="Calibri"/>
          <w:b/>
        </w:rPr>
      </w:pPr>
    </w:p>
    <w:p w14:paraId="3B49206D" w14:textId="77777777" w:rsidR="001730B4" w:rsidRDefault="001415A8">
      <w:pPr>
        <w:pStyle w:val="normal0"/>
        <w:widowControl w:val="0"/>
      </w:pPr>
      <w:r>
        <w:rPr>
          <w:rFonts w:ascii="Calibri" w:eastAsia="Calibri" w:hAnsi="Calibri" w:cs="Calibri"/>
          <w:b/>
        </w:rPr>
        <w:lastRenderedPageBreak/>
        <w:t xml:space="preserve">Primary: </w:t>
      </w:r>
      <w:r>
        <w:rPr>
          <w:rFonts w:ascii="Calibri" w:eastAsia="Calibri" w:hAnsi="Calibri" w:cs="Calibri"/>
        </w:rPr>
        <w:t xml:space="preserve">Introducing </w:t>
      </w:r>
      <w:proofErr w:type="gramStart"/>
      <w:r>
        <w:rPr>
          <w:rFonts w:ascii="Calibri" w:eastAsia="Calibri" w:hAnsi="Calibri" w:cs="Calibri"/>
        </w:rPr>
        <w:t>a new sales</w:t>
      </w:r>
      <w:proofErr w:type="gramEnd"/>
      <w:r>
        <w:rPr>
          <w:rFonts w:ascii="Calibri" w:eastAsia="Calibri" w:hAnsi="Calibri" w:cs="Calibri"/>
        </w:rPr>
        <w:t xml:space="preserve"> resource designed to help you sell more. Visit AMX.com”</w:t>
      </w:r>
    </w:p>
    <w:p w14:paraId="7F6DC7F1" w14:textId="77777777" w:rsidR="001730B4" w:rsidRDefault="001415A8">
      <w:pPr>
        <w:pStyle w:val="normal0"/>
        <w:widowControl w:val="0"/>
      </w:pPr>
      <w:r>
        <w:rPr>
          <w:rFonts w:ascii="Calibri" w:eastAsia="Calibri" w:hAnsi="Calibri" w:cs="Calibri"/>
          <w:b/>
        </w:rPr>
        <w:t>CTA:</w:t>
      </w:r>
      <w:r>
        <w:rPr>
          <w:rFonts w:ascii="Calibri" w:eastAsia="Calibri" w:hAnsi="Calibri" w:cs="Calibri"/>
        </w:rPr>
        <w:t xml:space="preserve"> N/a</w:t>
      </w:r>
    </w:p>
    <w:p w14:paraId="319C5A4B" w14:textId="77777777" w:rsidR="001730B4" w:rsidRDefault="001415A8">
      <w:pPr>
        <w:pStyle w:val="normal0"/>
        <w:widowControl w:val="0"/>
      </w:pPr>
      <w:r>
        <w:rPr>
          <w:rFonts w:ascii="Calibri" w:eastAsia="Calibri" w:hAnsi="Calibri" w:cs="Calibri"/>
          <w:b/>
        </w:rPr>
        <w:t xml:space="preserve">Secondary: </w:t>
      </w:r>
      <w:r>
        <w:rPr>
          <w:rFonts w:ascii="Calibri" w:eastAsia="Calibri" w:hAnsi="Calibri" w:cs="Calibri"/>
        </w:rPr>
        <w:t>Seems to be a mix of product specific messaging within the carou</w:t>
      </w:r>
      <w:r>
        <w:rPr>
          <w:rFonts w:ascii="Calibri" w:eastAsia="Calibri" w:hAnsi="Calibri" w:cs="Calibri"/>
        </w:rPr>
        <w:t>sel</w:t>
      </w:r>
    </w:p>
    <w:p w14:paraId="0CE83441" w14:textId="77777777" w:rsidR="001730B4" w:rsidRDefault="001730B4" w:rsidP="001415A8">
      <w:pPr>
        <w:pStyle w:val="normal0"/>
        <w:widowControl w:val="0"/>
      </w:pPr>
    </w:p>
    <w:p w14:paraId="43296C04" w14:textId="77777777" w:rsidR="001730B4" w:rsidRDefault="001415A8">
      <w:pPr>
        <w:pStyle w:val="normal0"/>
        <w:widowControl w:val="0"/>
      </w:pPr>
      <w:r>
        <w:rPr>
          <w:rFonts w:ascii="Calibri" w:eastAsia="Calibri" w:hAnsi="Calibri" w:cs="Calibri"/>
          <w:b/>
        </w:rPr>
        <w:t>General Observations</w:t>
      </w:r>
    </w:p>
    <w:p w14:paraId="2721BD75" w14:textId="77777777" w:rsidR="001730B4" w:rsidRDefault="001415A8">
      <w:pPr>
        <w:pStyle w:val="normal0"/>
        <w:widowControl w:val="0"/>
      </w:pPr>
      <w:r>
        <w:rPr>
          <w:rFonts w:ascii="Calibri" w:eastAsia="Calibri" w:hAnsi="Calibri" w:cs="Calibri"/>
        </w:rPr>
        <w:t>AMX’s site appears geared to the commercial dealer/installer. The site is dense, crammed, lacking white space, and busy with imagery, and there’s no clear call-to-action or value proposition so much as a clutter of text, imagery, and. animation for animati</w:t>
      </w:r>
      <w:r>
        <w:rPr>
          <w:rFonts w:ascii="Calibri" w:eastAsia="Calibri" w:hAnsi="Calibri" w:cs="Calibri"/>
        </w:rPr>
        <w:t xml:space="preserve">on’s sake. In fact here’s little </w:t>
      </w:r>
      <w:proofErr w:type="spellStart"/>
      <w:r>
        <w:rPr>
          <w:rFonts w:ascii="Calibri" w:eastAsia="Calibri" w:hAnsi="Calibri" w:cs="Calibri"/>
        </w:rPr>
        <w:t>marketese</w:t>
      </w:r>
      <w:proofErr w:type="spellEnd"/>
      <w:r>
        <w:rPr>
          <w:rFonts w:ascii="Calibri" w:eastAsia="Calibri" w:hAnsi="Calibri" w:cs="Calibri"/>
        </w:rPr>
        <w:t xml:space="preserve"> language, and no consumer level content to speak of as most of the copy speaks to a technical/insider audience that already understands their offering and potentially knows what they’re looking for.  Some addition</w:t>
      </w:r>
      <w:r>
        <w:rPr>
          <w:rFonts w:ascii="Calibri" w:eastAsia="Calibri" w:hAnsi="Calibri" w:cs="Calibri"/>
        </w:rPr>
        <w:t>al notes:</w:t>
      </w:r>
    </w:p>
    <w:p w14:paraId="546DE979" w14:textId="77777777" w:rsidR="001730B4" w:rsidRDefault="001415A8">
      <w:pPr>
        <w:pStyle w:val="normal0"/>
        <w:widowControl w:val="0"/>
      </w:pPr>
      <w:r>
        <w:rPr>
          <w:rFonts w:ascii="Calibri" w:eastAsia="Calibri" w:hAnsi="Calibri" w:cs="Calibri"/>
        </w:rPr>
        <w:t xml:space="preserve"> </w:t>
      </w:r>
    </w:p>
    <w:p w14:paraId="17A2BB19" w14:textId="77777777" w:rsidR="001730B4" w:rsidRDefault="001415A8">
      <w:pPr>
        <w:pStyle w:val="normal0"/>
        <w:widowControl w:val="0"/>
        <w:numPr>
          <w:ilvl w:val="0"/>
          <w:numId w:val="6"/>
        </w:numPr>
        <w:ind w:hanging="359"/>
        <w:contextualSpacing/>
        <w:rPr>
          <w:rFonts w:ascii="Calibri" w:eastAsia="Calibri" w:hAnsi="Calibri" w:cs="Calibri"/>
        </w:rPr>
      </w:pPr>
      <w:r>
        <w:rPr>
          <w:rFonts w:ascii="Calibri" w:eastAsia="Calibri" w:hAnsi="Calibri" w:cs="Calibri"/>
        </w:rPr>
        <w:t xml:space="preserve">Site designed as fixed-width, center-aligned 1024w-viewable. </w:t>
      </w:r>
    </w:p>
    <w:p w14:paraId="58F07663" w14:textId="77777777" w:rsidR="001730B4" w:rsidRDefault="001415A8">
      <w:pPr>
        <w:pStyle w:val="normal0"/>
        <w:widowControl w:val="0"/>
        <w:numPr>
          <w:ilvl w:val="0"/>
          <w:numId w:val="6"/>
        </w:numPr>
        <w:ind w:hanging="359"/>
        <w:contextualSpacing/>
        <w:rPr>
          <w:rFonts w:ascii="Calibri" w:eastAsia="Calibri" w:hAnsi="Calibri" w:cs="Calibri"/>
        </w:rPr>
      </w:pPr>
      <w:r>
        <w:rPr>
          <w:rFonts w:ascii="Calibri" w:eastAsia="Calibri" w:hAnsi="Calibri" w:cs="Calibri"/>
        </w:rPr>
        <w:t>Does not appear mobile or tablet scalable</w:t>
      </w:r>
    </w:p>
    <w:p w14:paraId="1BFA98AC" w14:textId="77777777" w:rsidR="001730B4" w:rsidRDefault="001415A8">
      <w:pPr>
        <w:pStyle w:val="normal0"/>
        <w:widowControl w:val="0"/>
        <w:numPr>
          <w:ilvl w:val="0"/>
          <w:numId w:val="6"/>
        </w:numPr>
        <w:ind w:hanging="359"/>
        <w:contextualSpacing/>
        <w:rPr>
          <w:rFonts w:ascii="Calibri" w:eastAsia="Calibri" w:hAnsi="Calibri" w:cs="Calibri"/>
        </w:rPr>
      </w:pPr>
      <w:r>
        <w:rPr>
          <w:rFonts w:ascii="Calibri" w:eastAsia="Calibri" w:hAnsi="Calibri" w:cs="Calibri"/>
        </w:rPr>
        <w:t>No mentions of device integrations to Apple or Android or third-party reselling so much as exclusively AMX products</w:t>
      </w:r>
    </w:p>
    <w:p w14:paraId="77BFB6C1" w14:textId="77777777" w:rsidR="001730B4" w:rsidRDefault="001730B4">
      <w:pPr>
        <w:pStyle w:val="normal0"/>
        <w:widowControl w:val="0"/>
      </w:pPr>
    </w:p>
    <w:p w14:paraId="10D2F3C4" w14:textId="77777777" w:rsidR="001730B4" w:rsidRDefault="001415A8">
      <w:pPr>
        <w:pStyle w:val="normal0"/>
        <w:widowControl w:val="0"/>
      </w:pPr>
      <w:r>
        <w:rPr>
          <w:rFonts w:ascii="Calibri" w:eastAsia="Calibri" w:hAnsi="Calibri" w:cs="Calibri"/>
          <w:b/>
        </w:rPr>
        <w:t>Content</w:t>
      </w:r>
    </w:p>
    <w:p w14:paraId="07DE5E2E" w14:textId="77777777" w:rsidR="001730B4" w:rsidRDefault="001415A8">
      <w:pPr>
        <w:pStyle w:val="normal0"/>
        <w:widowControl w:val="0"/>
      </w:pPr>
      <w:r>
        <w:rPr>
          <w:rFonts w:ascii="Calibri" w:eastAsia="Calibri" w:hAnsi="Calibri" w:cs="Calibri"/>
        </w:rPr>
        <w:t>There’s a lot o</w:t>
      </w:r>
      <w:r>
        <w:rPr>
          <w:rFonts w:ascii="Calibri" w:eastAsia="Calibri" w:hAnsi="Calibri" w:cs="Calibri"/>
        </w:rPr>
        <w:t>f content in the way of basic marketing pages but the writing is not remarkable or original. At a glance much of it seems like filler copy that was written on the fly, even in areas like their case studies, or specific pages that markets the company servic</w:t>
      </w:r>
      <w:r>
        <w:rPr>
          <w:rFonts w:ascii="Calibri" w:eastAsia="Calibri" w:hAnsi="Calibri" w:cs="Calibri"/>
        </w:rPr>
        <w:t xml:space="preserve">es and product details, much of it reads as boilerplate that is dense and technical as opposed to marketing. </w:t>
      </w:r>
    </w:p>
    <w:p w14:paraId="78CFB21F" w14:textId="77777777" w:rsidR="001730B4" w:rsidRDefault="001730B4">
      <w:pPr>
        <w:pStyle w:val="normal0"/>
        <w:widowControl w:val="0"/>
      </w:pPr>
    </w:p>
    <w:p w14:paraId="52F13DEE" w14:textId="77777777" w:rsidR="001730B4" w:rsidRDefault="001415A8">
      <w:pPr>
        <w:pStyle w:val="normal0"/>
        <w:widowControl w:val="0"/>
      </w:pPr>
      <w:r>
        <w:rPr>
          <w:rFonts w:ascii="Calibri" w:eastAsia="Calibri" w:hAnsi="Calibri" w:cs="Calibri"/>
          <w:b/>
        </w:rPr>
        <w:t>Design</w:t>
      </w:r>
    </w:p>
    <w:p w14:paraId="0BE1B83E" w14:textId="77777777" w:rsidR="001730B4" w:rsidRDefault="001415A8">
      <w:pPr>
        <w:pStyle w:val="normal0"/>
        <w:widowControl w:val="0"/>
      </w:pPr>
      <w:r>
        <w:rPr>
          <w:rFonts w:ascii="Calibri" w:eastAsia="Calibri" w:hAnsi="Calibri" w:cs="Calibri"/>
        </w:rPr>
        <w:t xml:space="preserve">The </w:t>
      </w:r>
      <w:proofErr w:type="spellStart"/>
      <w:r>
        <w:rPr>
          <w:rFonts w:ascii="Calibri" w:eastAsia="Calibri" w:hAnsi="Calibri" w:cs="Calibri"/>
        </w:rPr>
        <w:t>templated</w:t>
      </w:r>
      <w:proofErr w:type="spellEnd"/>
      <w:r>
        <w:rPr>
          <w:rFonts w:ascii="Calibri" w:eastAsia="Calibri" w:hAnsi="Calibri" w:cs="Calibri"/>
        </w:rPr>
        <w:t xml:space="preserve"> de</w:t>
      </w:r>
      <w:r w:rsidR="001C7ACC">
        <w:rPr>
          <w:rFonts w:ascii="Calibri" w:eastAsia="Calibri" w:hAnsi="Calibri" w:cs="Calibri"/>
        </w:rPr>
        <w:t xml:space="preserve">sign of the site feels static, </w:t>
      </w:r>
      <w:r>
        <w:rPr>
          <w:rFonts w:ascii="Calibri" w:eastAsia="Calibri" w:hAnsi="Calibri" w:cs="Calibri"/>
        </w:rPr>
        <w:t xml:space="preserve">antiquated, blocky, and canned.  It’s for the most part consistent </w:t>
      </w:r>
      <w:r w:rsidR="001C7ACC">
        <w:rPr>
          <w:rFonts w:ascii="Calibri" w:eastAsia="Calibri" w:hAnsi="Calibri" w:cs="Calibri"/>
        </w:rPr>
        <w:t xml:space="preserve">but generic, and at times it’s </w:t>
      </w:r>
      <w:r>
        <w:rPr>
          <w:rFonts w:ascii="Calibri" w:eastAsia="Calibri" w:hAnsi="Calibri" w:cs="Calibri"/>
        </w:rPr>
        <w:t>difficult knowing what page or section you’re actually in because there’s little variation from page to page.</w:t>
      </w:r>
      <w:r>
        <w:rPr>
          <w:rFonts w:ascii="Calibri" w:eastAsia="Calibri" w:hAnsi="Calibri" w:cs="Calibri"/>
        </w:rPr>
        <w:t xml:space="preserve"> Styling is intentionally muted and stylistically benign, so much so that much of what’s here fades into the background of the page enough to go unnoticed. Color choice seems to be </w:t>
      </w:r>
      <w:proofErr w:type="spellStart"/>
      <w:r>
        <w:rPr>
          <w:rFonts w:ascii="Calibri" w:eastAsia="Calibri" w:hAnsi="Calibri" w:cs="Calibri"/>
        </w:rPr>
        <w:t>dring</w:t>
      </w:r>
      <w:proofErr w:type="spellEnd"/>
      <w:r>
        <w:rPr>
          <w:rFonts w:ascii="Calibri" w:eastAsia="Calibri" w:hAnsi="Calibri" w:cs="Calibri"/>
        </w:rPr>
        <w:t xml:space="preserve"> tone -- A series of muted beiges, tans, and organic earth tones </w:t>
      </w:r>
      <w:r w:rsidR="001C7ACC">
        <w:rPr>
          <w:rFonts w:ascii="Calibri" w:eastAsia="Calibri" w:hAnsi="Calibri" w:cs="Calibri"/>
        </w:rPr>
        <w:t>that</w:t>
      </w:r>
      <w:r>
        <w:rPr>
          <w:rFonts w:ascii="Calibri" w:eastAsia="Calibri" w:hAnsi="Calibri" w:cs="Calibri"/>
        </w:rPr>
        <w:t xml:space="preserve"> do little to convey a sense of brand dynamism or excitement. There’s also plenty of small and inconsistent typographical usage throughout the site doesn’t encourage or compel users wanting to read. </w:t>
      </w:r>
      <w:r>
        <w:rPr>
          <w:rFonts w:ascii="Calibri" w:eastAsia="Calibri" w:hAnsi="Calibri" w:cs="Calibri"/>
        </w:rPr>
        <w:br/>
      </w:r>
    </w:p>
    <w:p w14:paraId="6D65E1C3" w14:textId="77777777" w:rsidR="001730B4" w:rsidRDefault="001415A8">
      <w:pPr>
        <w:pStyle w:val="normal0"/>
        <w:widowControl w:val="0"/>
      </w:pPr>
      <w:r>
        <w:rPr>
          <w:rFonts w:ascii="Calibri" w:eastAsia="Calibri" w:hAnsi="Calibri" w:cs="Calibri"/>
          <w:b/>
        </w:rPr>
        <w:t xml:space="preserve">Takeaways  </w:t>
      </w:r>
      <w:r>
        <w:rPr>
          <w:rFonts w:ascii="Calibri" w:eastAsia="Calibri" w:hAnsi="Calibri" w:cs="Calibri"/>
        </w:rPr>
        <w:t>- Strengths/Weaknesses</w:t>
      </w:r>
      <w:r>
        <w:rPr>
          <w:rFonts w:ascii="Calibri" w:eastAsia="Calibri" w:hAnsi="Calibri" w:cs="Calibri"/>
          <w:b/>
        </w:rPr>
        <w:br/>
      </w:r>
      <w:r>
        <w:rPr>
          <w:rFonts w:ascii="Calibri" w:eastAsia="Calibri" w:hAnsi="Calibri" w:cs="Calibri"/>
        </w:rPr>
        <w:t>Overall, not a lot he</w:t>
      </w:r>
      <w:r>
        <w:rPr>
          <w:rFonts w:ascii="Calibri" w:eastAsia="Calibri" w:hAnsi="Calibri" w:cs="Calibri"/>
        </w:rPr>
        <w:t xml:space="preserve">re we want to take from vs. use as guidance about what not to do. </w:t>
      </w:r>
      <w:r>
        <w:rPr>
          <w:rFonts w:ascii="Calibri" w:eastAsia="Calibri" w:hAnsi="Calibri" w:cs="Calibri"/>
          <w:b/>
        </w:rPr>
        <w:br/>
      </w:r>
    </w:p>
    <w:p w14:paraId="7892DB5D" w14:textId="77777777" w:rsidR="001730B4" w:rsidRDefault="001415A8">
      <w:pPr>
        <w:pStyle w:val="normal0"/>
        <w:widowControl w:val="0"/>
      </w:pPr>
      <w:r>
        <w:rPr>
          <w:rFonts w:ascii="Calibri" w:eastAsia="Calibri" w:hAnsi="Calibri" w:cs="Calibri"/>
          <w:b/>
        </w:rPr>
        <w:t xml:space="preserve">1. AMX market segment landing page lacks excitement.  </w:t>
      </w:r>
      <w:r>
        <w:rPr>
          <w:rFonts w:ascii="Calibri" w:eastAsia="Calibri" w:hAnsi="Calibri" w:cs="Calibri"/>
        </w:rPr>
        <w:t xml:space="preserve">This feels like any page, from any site. The actual case studies are sublimated to the right column that’s traditionally ad space. </w:t>
      </w:r>
      <w:r>
        <w:rPr>
          <w:rFonts w:ascii="Calibri" w:eastAsia="Calibri" w:hAnsi="Calibri" w:cs="Calibri"/>
        </w:rPr>
        <w:br/>
      </w:r>
    </w:p>
    <w:p w14:paraId="34F683C9" w14:textId="77777777" w:rsidR="001730B4" w:rsidRDefault="001415A8">
      <w:pPr>
        <w:pStyle w:val="normal0"/>
        <w:widowControl w:val="0"/>
        <w:jc w:val="center"/>
      </w:pPr>
      <w:r>
        <w:rPr>
          <w:noProof/>
          <w:lang w:eastAsia="en-US"/>
        </w:rPr>
        <w:lastRenderedPageBreak/>
        <w:drawing>
          <wp:inline distT="114300" distB="114300" distL="114300" distR="114300" wp14:anchorId="09A716E0" wp14:editId="6A253703">
            <wp:extent cx="3648075" cy="2552700"/>
            <wp:effectExtent l="0" t="0" r="0" b="0"/>
            <wp:docPr id="46"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6"/>
                    <a:srcRect/>
                    <a:stretch>
                      <a:fillRect/>
                    </a:stretch>
                  </pic:blipFill>
                  <pic:spPr>
                    <a:xfrm>
                      <a:off x="0" y="0"/>
                      <a:ext cx="3648075" cy="2552700"/>
                    </a:xfrm>
                    <a:prstGeom prst="rect">
                      <a:avLst/>
                    </a:prstGeom>
                    <a:ln>
                      <a:solidFill>
                        <a:srgbClr val="000000"/>
                      </a:solidFill>
                      <a:prstDash val="solid"/>
                    </a:ln>
                  </pic:spPr>
                </pic:pic>
              </a:graphicData>
            </a:graphic>
          </wp:inline>
        </w:drawing>
      </w:r>
      <w:r>
        <w:rPr>
          <w:rFonts w:ascii="Calibri" w:eastAsia="Calibri" w:hAnsi="Calibri" w:cs="Calibri"/>
        </w:rPr>
        <w:br/>
      </w:r>
      <w:r>
        <w:rPr>
          <w:noProof/>
          <w:lang w:eastAsia="en-US"/>
        </w:rPr>
        <w:drawing>
          <wp:inline distT="114300" distB="114300" distL="114300" distR="114300" wp14:anchorId="30BC56CE" wp14:editId="445ADD6D">
            <wp:extent cx="3686175" cy="2590800"/>
            <wp:effectExtent l="0" t="0" r="0" b="0"/>
            <wp:docPr id="7"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37"/>
                    <a:srcRect/>
                    <a:stretch>
                      <a:fillRect/>
                    </a:stretch>
                  </pic:blipFill>
                  <pic:spPr>
                    <a:xfrm>
                      <a:off x="0" y="0"/>
                      <a:ext cx="3686175" cy="2590800"/>
                    </a:xfrm>
                    <a:prstGeom prst="rect">
                      <a:avLst/>
                    </a:prstGeom>
                    <a:ln>
                      <a:solidFill>
                        <a:srgbClr val="000000"/>
                      </a:solidFill>
                      <a:prstDash val="solid"/>
                    </a:ln>
                  </pic:spPr>
                </pic:pic>
              </a:graphicData>
            </a:graphic>
          </wp:inline>
        </w:drawing>
      </w:r>
      <w:r>
        <w:rPr>
          <w:rFonts w:ascii="Calibri" w:eastAsia="Calibri" w:hAnsi="Calibri" w:cs="Calibri"/>
          <w:b/>
        </w:rPr>
        <w:br/>
      </w:r>
    </w:p>
    <w:p w14:paraId="023F8AFC" w14:textId="77777777" w:rsidR="001415A8" w:rsidRDefault="001415A8">
      <w:pPr>
        <w:pStyle w:val="normal0"/>
        <w:widowControl w:val="0"/>
        <w:jc w:val="center"/>
      </w:pPr>
    </w:p>
    <w:p w14:paraId="5AC390DB" w14:textId="77777777" w:rsidR="001415A8" w:rsidRDefault="001415A8">
      <w:pPr>
        <w:pStyle w:val="normal0"/>
        <w:widowControl w:val="0"/>
        <w:jc w:val="center"/>
      </w:pPr>
    </w:p>
    <w:p w14:paraId="1B98FAF4" w14:textId="77777777" w:rsidR="001415A8" w:rsidRDefault="001415A8">
      <w:pPr>
        <w:pStyle w:val="normal0"/>
        <w:widowControl w:val="0"/>
        <w:jc w:val="center"/>
      </w:pPr>
    </w:p>
    <w:p w14:paraId="56E02181" w14:textId="77777777" w:rsidR="001415A8" w:rsidRDefault="001415A8">
      <w:pPr>
        <w:pStyle w:val="normal0"/>
        <w:widowControl w:val="0"/>
        <w:jc w:val="center"/>
      </w:pPr>
    </w:p>
    <w:p w14:paraId="6F723AE9" w14:textId="77777777" w:rsidR="001415A8" w:rsidRDefault="001415A8">
      <w:pPr>
        <w:pStyle w:val="normal0"/>
        <w:widowControl w:val="0"/>
        <w:jc w:val="center"/>
      </w:pPr>
    </w:p>
    <w:p w14:paraId="0C4AEFD0" w14:textId="77777777" w:rsidR="001415A8" w:rsidRDefault="001415A8">
      <w:pPr>
        <w:pStyle w:val="normal0"/>
        <w:widowControl w:val="0"/>
        <w:jc w:val="center"/>
      </w:pPr>
    </w:p>
    <w:p w14:paraId="31DEB915" w14:textId="77777777" w:rsidR="001415A8" w:rsidRDefault="001415A8">
      <w:pPr>
        <w:pStyle w:val="normal0"/>
        <w:widowControl w:val="0"/>
        <w:jc w:val="center"/>
      </w:pPr>
    </w:p>
    <w:p w14:paraId="486F2F26" w14:textId="77777777" w:rsidR="001415A8" w:rsidRDefault="001415A8">
      <w:pPr>
        <w:pStyle w:val="normal0"/>
        <w:widowControl w:val="0"/>
        <w:jc w:val="center"/>
      </w:pPr>
    </w:p>
    <w:p w14:paraId="6C709A72" w14:textId="77777777" w:rsidR="001415A8" w:rsidRDefault="001415A8">
      <w:pPr>
        <w:pStyle w:val="normal0"/>
        <w:widowControl w:val="0"/>
        <w:jc w:val="center"/>
      </w:pPr>
    </w:p>
    <w:p w14:paraId="36E1F8DB" w14:textId="77777777" w:rsidR="001415A8" w:rsidRDefault="001415A8">
      <w:pPr>
        <w:pStyle w:val="normal0"/>
        <w:widowControl w:val="0"/>
        <w:jc w:val="center"/>
      </w:pPr>
    </w:p>
    <w:p w14:paraId="1614C3B3" w14:textId="77777777" w:rsidR="001415A8" w:rsidRDefault="001415A8">
      <w:pPr>
        <w:pStyle w:val="normal0"/>
        <w:widowControl w:val="0"/>
        <w:jc w:val="center"/>
      </w:pPr>
    </w:p>
    <w:p w14:paraId="35A47136" w14:textId="77777777" w:rsidR="001415A8" w:rsidRDefault="001415A8">
      <w:pPr>
        <w:pStyle w:val="normal0"/>
        <w:widowControl w:val="0"/>
        <w:jc w:val="center"/>
      </w:pPr>
    </w:p>
    <w:p w14:paraId="0097ED87" w14:textId="77777777" w:rsidR="001415A8" w:rsidRDefault="001415A8">
      <w:pPr>
        <w:pStyle w:val="normal0"/>
        <w:widowControl w:val="0"/>
        <w:jc w:val="center"/>
      </w:pPr>
    </w:p>
    <w:p w14:paraId="5F7FFD67" w14:textId="77777777" w:rsidR="001415A8" w:rsidRDefault="001415A8">
      <w:pPr>
        <w:pStyle w:val="normal0"/>
        <w:widowControl w:val="0"/>
        <w:jc w:val="center"/>
      </w:pPr>
    </w:p>
    <w:p w14:paraId="4C293C73" w14:textId="77777777" w:rsidR="001415A8" w:rsidRDefault="001415A8">
      <w:pPr>
        <w:pStyle w:val="normal0"/>
        <w:widowControl w:val="0"/>
        <w:jc w:val="center"/>
      </w:pPr>
    </w:p>
    <w:p w14:paraId="702A7961" w14:textId="77777777" w:rsidR="001730B4" w:rsidRDefault="001415A8">
      <w:pPr>
        <w:pStyle w:val="normal0"/>
        <w:widowControl w:val="0"/>
        <w:jc w:val="center"/>
      </w:pPr>
      <w:r>
        <w:rPr>
          <w:rFonts w:ascii="Calibri" w:eastAsia="Calibri" w:hAnsi="Calibri" w:cs="Calibri"/>
          <w:b/>
        </w:rPr>
        <w:lastRenderedPageBreak/>
        <w:t xml:space="preserve">2. AMX makes ample use of mediocre to poor stock art; color usage comes off as arbitrary and </w:t>
      </w:r>
      <w:proofErr w:type="spellStart"/>
      <w:r>
        <w:rPr>
          <w:rFonts w:ascii="Calibri" w:eastAsia="Calibri" w:hAnsi="Calibri" w:cs="Calibri"/>
          <w:b/>
        </w:rPr>
        <w:t>circusy</w:t>
      </w:r>
      <w:proofErr w:type="spellEnd"/>
      <w:r>
        <w:rPr>
          <w:rFonts w:ascii="Calibri" w:eastAsia="Calibri" w:hAnsi="Calibri" w:cs="Calibri"/>
          <w:b/>
        </w:rPr>
        <w:t xml:space="preserve">. </w:t>
      </w:r>
      <w:r>
        <w:rPr>
          <w:rFonts w:ascii="Calibri" w:eastAsia="Calibri" w:hAnsi="Calibri" w:cs="Calibri"/>
          <w:b/>
        </w:rPr>
        <w:br/>
      </w:r>
      <w:r>
        <w:rPr>
          <w:rFonts w:ascii="Calibri" w:eastAsia="Calibri" w:hAnsi="Calibri" w:cs="Calibri"/>
        </w:rPr>
        <w:br/>
      </w:r>
      <w:r>
        <w:rPr>
          <w:noProof/>
          <w:lang w:eastAsia="en-US"/>
        </w:rPr>
        <w:drawing>
          <wp:inline distT="114300" distB="114300" distL="114300" distR="114300" wp14:anchorId="6CED681A" wp14:editId="6ABF8E8D">
            <wp:extent cx="3657600" cy="2562225"/>
            <wp:effectExtent l="0" t="0" r="0" b="0"/>
            <wp:docPr id="4"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38"/>
                    <a:srcRect/>
                    <a:stretch>
                      <a:fillRect/>
                    </a:stretch>
                  </pic:blipFill>
                  <pic:spPr>
                    <a:xfrm>
                      <a:off x="0" y="0"/>
                      <a:ext cx="3657600" cy="2562225"/>
                    </a:xfrm>
                    <a:prstGeom prst="rect">
                      <a:avLst/>
                    </a:prstGeom>
                    <a:ln>
                      <a:solidFill>
                        <a:srgbClr val="000000"/>
                      </a:solidFill>
                      <a:prstDash val="solid"/>
                    </a:ln>
                  </pic:spPr>
                </pic:pic>
              </a:graphicData>
            </a:graphic>
          </wp:inline>
        </w:drawing>
      </w:r>
      <w:r>
        <w:rPr>
          <w:rFonts w:ascii="Calibri" w:eastAsia="Calibri" w:hAnsi="Calibri" w:cs="Calibri"/>
          <w:b/>
        </w:rPr>
        <w:br/>
      </w:r>
    </w:p>
    <w:p w14:paraId="287F6365" w14:textId="77777777" w:rsidR="001730B4" w:rsidRDefault="001415A8">
      <w:pPr>
        <w:pStyle w:val="normal0"/>
        <w:widowControl w:val="0"/>
      </w:pPr>
      <w:r>
        <w:rPr>
          <w:rFonts w:ascii="Calibri" w:eastAsia="Calibri" w:hAnsi="Calibri" w:cs="Calibri"/>
          <w:b/>
        </w:rPr>
        <w:t>3. AMX’s site has products set up like a commerce site but with actual ability to “buy now.”</w:t>
      </w:r>
      <w:r>
        <w:rPr>
          <w:rFonts w:ascii="Calibri" w:eastAsia="Calibri" w:hAnsi="Calibri" w:cs="Calibri"/>
        </w:rPr>
        <w:t xml:space="preserve"> No obvious store functionality for unlogged visitors</w:t>
      </w:r>
      <w:r>
        <w:rPr>
          <w:rFonts w:ascii="Calibri" w:eastAsia="Calibri" w:hAnsi="Calibri" w:cs="Calibri"/>
        </w:rPr>
        <w:t xml:space="preserve">, but may be available after logging in as a dealer. </w:t>
      </w:r>
    </w:p>
    <w:p w14:paraId="3A14D58F" w14:textId="77777777" w:rsidR="001730B4" w:rsidRDefault="001415A8">
      <w:pPr>
        <w:pStyle w:val="normal0"/>
        <w:widowControl w:val="0"/>
        <w:jc w:val="center"/>
      </w:pPr>
      <w:r>
        <w:rPr>
          <w:noProof/>
          <w:lang w:eastAsia="en-US"/>
        </w:rPr>
        <w:drawing>
          <wp:inline distT="114300" distB="114300" distL="114300" distR="114300" wp14:anchorId="51CCA0A5" wp14:editId="323BC996">
            <wp:extent cx="3638550" cy="2552700"/>
            <wp:effectExtent l="0" t="0" r="0" b="0"/>
            <wp:docPr id="1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9"/>
                    <a:srcRect/>
                    <a:stretch>
                      <a:fillRect/>
                    </a:stretch>
                  </pic:blipFill>
                  <pic:spPr>
                    <a:xfrm>
                      <a:off x="0" y="0"/>
                      <a:ext cx="3638550" cy="2552700"/>
                    </a:xfrm>
                    <a:prstGeom prst="rect">
                      <a:avLst/>
                    </a:prstGeom>
                    <a:ln>
                      <a:solidFill>
                        <a:srgbClr val="000000"/>
                      </a:solidFill>
                      <a:prstDash val="solid"/>
                    </a:ln>
                  </pic:spPr>
                </pic:pic>
              </a:graphicData>
            </a:graphic>
          </wp:inline>
        </w:drawing>
      </w:r>
      <w:r>
        <w:rPr>
          <w:rFonts w:ascii="Calibri" w:eastAsia="Calibri" w:hAnsi="Calibri" w:cs="Calibri"/>
          <w:b/>
        </w:rPr>
        <w:br/>
      </w:r>
    </w:p>
    <w:p w14:paraId="4C51ADCF" w14:textId="77777777" w:rsidR="001730B4" w:rsidRDefault="001730B4">
      <w:pPr>
        <w:pStyle w:val="normal0"/>
        <w:widowControl w:val="0"/>
      </w:pPr>
    </w:p>
    <w:p w14:paraId="7485B663" w14:textId="77777777" w:rsidR="001730B4" w:rsidRDefault="001730B4">
      <w:pPr>
        <w:pStyle w:val="normal0"/>
        <w:widowControl w:val="0"/>
      </w:pPr>
    </w:p>
    <w:p w14:paraId="48B2EC26" w14:textId="77777777" w:rsidR="001730B4" w:rsidRDefault="001730B4">
      <w:pPr>
        <w:pStyle w:val="normal0"/>
        <w:widowControl w:val="0"/>
      </w:pPr>
    </w:p>
    <w:p w14:paraId="131A5522" w14:textId="77777777" w:rsidR="001730B4" w:rsidRDefault="001730B4">
      <w:pPr>
        <w:pStyle w:val="normal0"/>
        <w:widowControl w:val="0"/>
      </w:pPr>
    </w:p>
    <w:p w14:paraId="7440BF55" w14:textId="77777777" w:rsidR="001730B4" w:rsidRDefault="001730B4">
      <w:pPr>
        <w:pStyle w:val="normal0"/>
        <w:widowControl w:val="0"/>
      </w:pPr>
    </w:p>
    <w:p w14:paraId="72F912BE" w14:textId="77777777" w:rsidR="001730B4" w:rsidRDefault="001730B4">
      <w:pPr>
        <w:pStyle w:val="normal0"/>
        <w:widowControl w:val="0"/>
      </w:pPr>
    </w:p>
    <w:p w14:paraId="5850EE65" w14:textId="77777777" w:rsidR="001730B4" w:rsidRDefault="001730B4">
      <w:pPr>
        <w:pStyle w:val="normal0"/>
        <w:widowControl w:val="0"/>
      </w:pPr>
    </w:p>
    <w:p w14:paraId="33D67DC5" w14:textId="77777777" w:rsidR="001730B4" w:rsidRDefault="001730B4">
      <w:pPr>
        <w:pStyle w:val="normal0"/>
        <w:widowControl w:val="0"/>
      </w:pPr>
    </w:p>
    <w:p w14:paraId="46A3C9AE" w14:textId="77777777" w:rsidR="001730B4" w:rsidRDefault="001730B4">
      <w:pPr>
        <w:pStyle w:val="normal0"/>
        <w:widowControl w:val="0"/>
      </w:pPr>
    </w:p>
    <w:p w14:paraId="147CED42" w14:textId="77777777" w:rsidR="001730B4" w:rsidRDefault="001730B4">
      <w:pPr>
        <w:pStyle w:val="normal0"/>
        <w:widowControl w:val="0"/>
      </w:pPr>
    </w:p>
    <w:p w14:paraId="63139B74" w14:textId="77777777" w:rsidR="001415A8" w:rsidRDefault="001415A8">
      <w:pPr>
        <w:pStyle w:val="normal0"/>
        <w:widowControl w:val="0"/>
      </w:pPr>
    </w:p>
    <w:p w14:paraId="17A6B6AD" w14:textId="77777777" w:rsidR="001730B4" w:rsidRDefault="001730B4">
      <w:pPr>
        <w:pStyle w:val="normal0"/>
        <w:widowControl w:val="0"/>
        <w:jc w:val="center"/>
      </w:pPr>
    </w:p>
    <w:p w14:paraId="71BAB913" w14:textId="77777777" w:rsidR="001730B4" w:rsidRDefault="001415A8">
      <w:pPr>
        <w:pStyle w:val="normal0"/>
        <w:widowControl w:val="0"/>
      </w:pPr>
      <w:r>
        <w:rPr>
          <w:rFonts w:ascii="Calibri" w:eastAsia="Calibri" w:hAnsi="Calibri" w:cs="Calibri"/>
        </w:rPr>
        <w:t xml:space="preserve">A product detail page from AMR </w:t>
      </w:r>
    </w:p>
    <w:p w14:paraId="235B10E1" w14:textId="77777777" w:rsidR="001730B4" w:rsidRDefault="001415A8">
      <w:pPr>
        <w:pStyle w:val="normal0"/>
        <w:widowControl w:val="0"/>
        <w:jc w:val="center"/>
      </w:pPr>
      <w:r>
        <w:rPr>
          <w:noProof/>
          <w:lang w:eastAsia="en-US"/>
        </w:rPr>
        <w:drawing>
          <wp:inline distT="114300" distB="114300" distL="114300" distR="114300" wp14:anchorId="3AB14BB2" wp14:editId="3EB1BB17">
            <wp:extent cx="3609975" cy="2524125"/>
            <wp:effectExtent l="0" t="0" r="0" b="0"/>
            <wp:docPr id="4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0"/>
                    <a:srcRect/>
                    <a:stretch>
                      <a:fillRect/>
                    </a:stretch>
                  </pic:blipFill>
                  <pic:spPr>
                    <a:xfrm>
                      <a:off x="0" y="0"/>
                      <a:ext cx="3609975" cy="2524125"/>
                    </a:xfrm>
                    <a:prstGeom prst="rect">
                      <a:avLst/>
                    </a:prstGeom>
                    <a:ln>
                      <a:solidFill>
                        <a:srgbClr val="000000"/>
                      </a:solidFill>
                      <a:prstDash val="solid"/>
                    </a:ln>
                  </pic:spPr>
                </pic:pic>
              </a:graphicData>
            </a:graphic>
          </wp:inline>
        </w:drawing>
      </w:r>
    </w:p>
    <w:p w14:paraId="6500D986" w14:textId="77777777" w:rsidR="001415A8" w:rsidRDefault="001415A8">
      <w:pPr>
        <w:pStyle w:val="normal0"/>
        <w:widowControl w:val="0"/>
        <w:jc w:val="center"/>
      </w:pPr>
    </w:p>
    <w:p w14:paraId="77A34EB1" w14:textId="77777777" w:rsidR="001730B4" w:rsidRDefault="001730B4">
      <w:pPr>
        <w:pStyle w:val="normal0"/>
        <w:widowControl w:val="0"/>
        <w:jc w:val="center"/>
      </w:pPr>
    </w:p>
    <w:p w14:paraId="4F0EDD07" w14:textId="77777777" w:rsidR="001730B4" w:rsidRDefault="001415A8">
      <w:pPr>
        <w:pStyle w:val="normal0"/>
        <w:widowControl w:val="0"/>
        <w:jc w:val="center"/>
      </w:pPr>
      <w:proofErr w:type="spellStart"/>
      <w:r>
        <w:rPr>
          <w:rFonts w:ascii="Calibri" w:eastAsia="Calibri" w:hAnsi="Calibri" w:cs="Calibri"/>
          <w:b/>
          <w:sz w:val="28"/>
        </w:rPr>
        <w:t>Lutron</w:t>
      </w:r>
      <w:proofErr w:type="spellEnd"/>
      <w:r>
        <w:rPr>
          <w:rFonts w:ascii="Calibri" w:eastAsia="Calibri" w:hAnsi="Calibri" w:cs="Calibri"/>
          <w:b/>
          <w:sz w:val="28"/>
        </w:rPr>
        <w:t xml:space="preserve"> </w:t>
      </w:r>
      <w:hyperlink r:id="rId41">
        <w:r>
          <w:rPr>
            <w:rFonts w:ascii="Calibri" w:eastAsia="Calibri" w:hAnsi="Calibri" w:cs="Calibri"/>
            <w:color w:val="1155CC"/>
            <w:u w:val="single"/>
          </w:rPr>
          <w:t>http://www.lutron.com</w:t>
        </w:r>
      </w:hyperlink>
    </w:p>
    <w:p w14:paraId="084231C9" w14:textId="77777777" w:rsidR="001730B4" w:rsidRDefault="001415A8">
      <w:pPr>
        <w:pStyle w:val="normal0"/>
        <w:widowControl w:val="0"/>
        <w:jc w:val="center"/>
      </w:pPr>
      <w:r>
        <w:rPr>
          <w:rFonts w:ascii="Calibri" w:eastAsia="Calibri" w:hAnsi="Calibri" w:cs="Calibri"/>
          <w:sz w:val="28"/>
        </w:rPr>
        <w:t>“</w:t>
      </w:r>
      <w:proofErr w:type="spellStart"/>
      <w:r>
        <w:rPr>
          <w:rFonts w:ascii="Calibri" w:eastAsia="Calibri" w:hAnsi="Calibri" w:cs="Calibri"/>
          <w:sz w:val="28"/>
        </w:rPr>
        <w:t>Lutron</w:t>
      </w:r>
      <w:proofErr w:type="spellEnd"/>
      <w:r>
        <w:rPr>
          <w:rFonts w:ascii="Calibri" w:eastAsia="Calibri" w:hAnsi="Calibri" w:cs="Calibri"/>
          <w:sz w:val="28"/>
        </w:rPr>
        <w:t xml:space="preserve"> Electronics, Inc. - Dimmers And Lighting Controls”</w:t>
      </w:r>
    </w:p>
    <w:p w14:paraId="6E7C9022" w14:textId="77777777" w:rsidR="001730B4" w:rsidRDefault="001415A8">
      <w:pPr>
        <w:pStyle w:val="normal0"/>
        <w:widowControl w:val="0"/>
        <w:jc w:val="center"/>
      </w:pPr>
      <w:r>
        <w:rPr>
          <w:noProof/>
          <w:lang w:eastAsia="en-US"/>
        </w:rPr>
        <w:drawing>
          <wp:inline distT="114300" distB="114300" distL="114300" distR="114300" wp14:anchorId="43632983" wp14:editId="4E3C5D5B">
            <wp:extent cx="4657725" cy="3724275"/>
            <wp:effectExtent l="0" t="0" r="0" b="0"/>
            <wp:docPr id="1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2"/>
                    <a:srcRect/>
                    <a:stretch>
                      <a:fillRect/>
                    </a:stretch>
                  </pic:blipFill>
                  <pic:spPr>
                    <a:xfrm>
                      <a:off x="0" y="0"/>
                      <a:ext cx="4657725" cy="3724275"/>
                    </a:xfrm>
                    <a:prstGeom prst="rect">
                      <a:avLst/>
                    </a:prstGeom>
                    <a:ln>
                      <a:solidFill>
                        <a:srgbClr val="000000"/>
                      </a:solidFill>
                      <a:prstDash val="solid"/>
                    </a:ln>
                  </pic:spPr>
                </pic:pic>
              </a:graphicData>
            </a:graphic>
          </wp:inline>
        </w:drawing>
      </w:r>
    </w:p>
    <w:p w14:paraId="6CA5CA09" w14:textId="77777777" w:rsidR="001415A8" w:rsidRDefault="001415A8">
      <w:pPr>
        <w:pStyle w:val="normal0"/>
        <w:widowControl w:val="0"/>
        <w:rPr>
          <w:rFonts w:ascii="Calibri" w:eastAsia="Calibri" w:hAnsi="Calibri" w:cs="Calibri"/>
          <w:b/>
        </w:rPr>
      </w:pPr>
    </w:p>
    <w:p w14:paraId="2F44ABBD" w14:textId="77777777" w:rsidR="001415A8" w:rsidRDefault="001415A8">
      <w:pPr>
        <w:pStyle w:val="normal0"/>
        <w:widowControl w:val="0"/>
        <w:rPr>
          <w:rFonts w:ascii="Calibri" w:eastAsia="Calibri" w:hAnsi="Calibri" w:cs="Calibri"/>
          <w:b/>
        </w:rPr>
      </w:pPr>
    </w:p>
    <w:p w14:paraId="3BB25752" w14:textId="77777777" w:rsidR="001730B4" w:rsidRDefault="001415A8">
      <w:pPr>
        <w:pStyle w:val="normal0"/>
        <w:widowControl w:val="0"/>
      </w:pPr>
      <w:r>
        <w:rPr>
          <w:rFonts w:ascii="Calibri" w:eastAsia="Calibri" w:hAnsi="Calibri" w:cs="Calibri"/>
          <w:b/>
        </w:rPr>
        <w:lastRenderedPageBreak/>
        <w:t xml:space="preserve">Primary: </w:t>
      </w:r>
      <w:proofErr w:type="spellStart"/>
      <w:r>
        <w:rPr>
          <w:rFonts w:ascii="Calibri" w:eastAsia="Calibri" w:hAnsi="Calibri" w:cs="Calibri"/>
        </w:rPr>
        <w:t>Lutron</w:t>
      </w:r>
      <w:proofErr w:type="spellEnd"/>
      <w:r>
        <w:rPr>
          <w:rFonts w:ascii="Calibri" w:eastAsia="Calibri" w:hAnsi="Calibri" w:cs="Calibri"/>
        </w:rPr>
        <w:t xml:space="preserve"> light controls saves energy</w:t>
      </w:r>
    </w:p>
    <w:p w14:paraId="43CCBF14" w14:textId="77777777" w:rsidR="001730B4" w:rsidRDefault="001415A8">
      <w:pPr>
        <w:pStyle w:val="normal0"/>
        <w:widowControl w:val="0"/>
      </w:pPr>
      <w:proofErr w:type="gramStart"/>
      <w:r>
        <w:rPr>
          <w:rFonts w:ascii="Calibri" w:eastAsia="Calibri" w:hAnsi="Calibri" w:cs="Calibri"/>
          <w:b/>
        </w:rPr>
        <w:t>CTA:</w:t>
      </w:r>
      <w:r>
        <w:rPr>
          <w:rFonts w:ascii="Calibri" w:eastAsia="Calibri" w:hAnsi="Calibri" w:cs="Calibri"/>
        </w:rPr>
        <w:t xml:space="preserve"> See for yourself</w:t>
      </w:r>
      <w:proofErr w:type="gramEnd"/>
      <w:r>
        <w:rPr>
          <w:rFonts w:ascii="Calibri" w:eastAsia="Calibri" w:hAnsi="Calibri" w:cs="Calibri"/>
        </w:rPr>
        <w:t xml:space="preserve">, </w:t>
      </w:r>
      <w:proofErr w:type="gramStart"/>
      <w:r>
        <w:rPr>
          <w:rFonts w:ascii="Calibri" w:eastAsia="Calibri" w:hAnsi="Calibri" w:cs="Calibri"/>
        </w:rPr>
        <w:t>learn more</w:t>
      </w:r>
      <w:proofErr w:type="gramEnd"/>
    </w:p>
    <w:p w14:paraId="20CB3763" w14:textId="77777777" w:rsidR="001730B4" w:rsidRDefault="001415A8">
      <w:pPr>
        <w:pStyle w:val="normal0"/>
        <w:widowControl w:val="0"/>
      </w:pPr>
      <w:r>
        <w:rPr>
          <w:rFonts w:ascii="Calibri" w:eastAsia="Calibri" w:hAnsi="Calibri" w:cs="Calibri"/>
          <w:b/>
        </w:rPr>
        <w:t xml:space="preserve">Secondary: </w:t>
      </w:r>
      <w:r>
        <w:rPr>
          <w:rFonts w:ascii="Calibri" w:eastAsia="Calibri" w:hAnsi="Calibri" w:cs="Calibri"/>
        </w:rPr>
        <w:t xml:space="preserve">Similar message on saving energy but with other products they offer. </w:t>
      </w:r>
    </w:p>
    <w:p w14:paraId="2F1891A1" w14:textId="77777777" w:rsidR="001730B4" w:rsidRDefault="001730B4">
      <w:pPr>
        <w:pStyle w:val="normal0"/>
        <w:widowControl w:val="0"/>
      </w:pPr>
    </w:p>
    <w:p w14:paraId="5C979DF6" w14:textId="77777777" w:rsidR="001730B4" w:rsidRDefault="001415A8">
      <w:pPr>
        <w:pStyle w:val="normal0"/>
        <w:widowControl w:val="0"/>
      </w:pPr>
      <w:r>
        <w:rPr>
          <w:rFonts w:ascii="Calibri" w:eastAsia="Calibri" w:hAnsi="Calibri" w:cs="Calibri"/>
          <w:b/>
        </w:rPr>
        <w:t>General Observations</w:t>
      </w:r>
    </w:p>
    <w:p w14:paraId="3F93C35B" w14:textId="77777777" w:rsidR="001730B4" w:rsidRDefault="001415A8">
      <w:pPr>
        <w:pStyle w:val="normal0"/>
        <w:widowControl w:val="0"/>
      </w:pPr>
      <w:proofErr w:type="spellStart"/>
      <w:r>
        <w:rPr>
          <w:rFonts w:ascii="Calibri" w:eastAsia="Calibri" w:hAnsi="Calibri" w:cs="Calibri"/>
        </w:rPr>
        <w:t>Lutron’s</w:t>
      </w:r>
      <w:proofErr w:type="spellEnd"/>
      <w:r>
        <w:rPr>
          <w:rFonts w:ascii="Calibri" w:eastAsia="Calibri" w:hAnsi="Calibri" w:cs="Calibri"/>
        </w:rPr>
        <w:t xml:space="preserve"> site is modern, clean, and succinct. They don’t bother with unnecessary blo</w:t>
      </w:r>
      <w:r>
        <w:rPr>
          <w:rFonts w:ascii="Calibri" w:eastAsia="Calibri" w:hAnsi="Calibri" w:cs="Calibri"/>
        </w:rPr>
        <w:t>at and understand that it’s the end result that people are interested in -- What it Means (WIM)-- that sells their products. From the home page down through the site, there’s a good balance of content to page, and cross-linking to related content without i</w:t>
      </w:r>
      <w:r>
        <w:rPr>
          <w:rFonts w:ascii="Calibri" w:eastAsia="Calibri" w:hAnsi="Calibri" w:cs="Calibri"/>
        </w:rPr>
        <w:t>t appearing convoluted. Animations, embedded video, and direct interaction help tie together the product offering as a whole as something touchable, approachable, within reach for varied levels of consumers or installers. On this last point, there’s no men</w:t>
      </w:r>
      <w:r>
        <w:rPr>
          <w:rFonts w:ascii="Calibri" w:eastAsia="Calibri" w:hAnsi="Calibri" w:cs="Calibri"/>
        </w:rPr>
        <w:t xml:space="preserve">tion of divisions between buyer types like the other sites that have been reviewed.  </w:t>
      </w:r>
      <w:r>
        <w:rPr>
          <w:rFonts w:ascii="Calibri" w:eastAsia="Calibri" w:hAnsi="Calibri" w:cs="Calibri"/>
        </w:rPr>
        <w:br/>
      </w:r>
    </w:p>
    <w:p w14:paraId="22BA3D7F" w14:textId="77777777" w:rsidR="001730B4" w:rsidRDefault="001415A8">
      <w:pPr>
        <w:pStyle w:val="normal0"/>
        <w:widowControl w:val="0"/>
      </w:pPr>
      <w:r>
        <w:rPr>
          <w:rFonts w:ascii="Calibri" w:eastAsia="Calibri" w:hAnsi="Calibri" w:cs="Calibri"/>
          <w:b/>
        </w:rPr>
        <w:t>Content</w:t>
      </w:r>
    </w:p>
    <w:p w14:paraId="5DD5F6E5" w14:textId="77777777" w:rsidR="001730B4" w:rsidRDefault="001415A8">
      <w:pPr>
        <w:pStyle w:val="normal0"/>
        <w:widowControl w:val="0"/>
      </w:pPr>
      <w:r>
        <w:rPr>
          <w:rFonts w:ascii="Calibri" w:eastAsia="Calibri" w:hAnsi="Calibri" w:cs="Calibri"/>
        </w:rPr>
        <w:t>The content is professionally written and it shows. There’s a clear and concise tone to all their marketing content and messaging that is direct and easy to unde</w:t>
      </w:r>
      <w:r>
        <w:rPr>
          <w:rFonts w:ascii="Calibri" w:eastAsia="Calibri" w:hAnsi="Calibri" w:cs="Calibri"/>
        </w:rPr>
        <w:t>rstand, e.g. “</w:t>
      </w:r>
      <w:proofErr w:type="spellStart"/>
      <w:r>
        <w:rPr>
          <w:rFonts w:ascii="Calibri" w:eastAsia="Calibri" w:hAnsi="Calibri" w:cs="Calibri"/>
        </w:rPr>
        <w:t>Lutron</w:t>
      </w:r>
      <w:proofErr w:type="spellEnd"/>
      <w:r>
        <w:rPr>
          <w:rFonts w:ascii="Calibri" w:eastAsia="Calibri" w:hAnsi="Calibri" w:cs="Calibri"/>
        </w:rPr>
        <w:t xml:space="preserve"> sensors save energy”. When things have to be explained, such as “Why </w:t>
      </w:r>
      <w:proofErr w:type="spellStart"/>
      <w:r>
        <w:rPr>
          <w:rFonts w:ascii="Calibri" w:eastAsia="Calibri" w:hAnsi="Calibri" w:cs="Calibri"/>
        </w:rPr>
        <w:t>Lutron</w:t>
      </w:r>
      <w:proofErr w:type="spellEnd"/>
      <w:r>
        <w:rPr>
          <w:rFonts w:ascii="Calibri" w:eastAsia="Calibri" w:hAnsi="Calibri" w:cs="Calibri"/>
        </w:rPr>
        <w:t xml:space="preserve">?” the page weight is kept </w:t>
      </w:r>
      <w:proofErr w:type="spellStart"/>
      <w:r>
        <w:rPr>
          <w:rFonts w:ascii="Calibri" w:eastAsia="Calibri" w:hAnsi="Calibri" w:cs="Calibri"/>
        </w:rPr>
        <w:t>nomical</w:t>
      </w:r>
      <w:proofErr w:type="spellEnd"/>
      <w:r>
        <w:rPr>
          <w:rFonts w:ascii="Calibri" w:eastAsia="Calibri" w:hAnsi="Calibri" w:cs="Calibri"/>
        </w:rPr>
        <w:t xml:space="preserve"> at about 2-2.5 screens in length, and the typographical styling of dark text and light backgrounds makes it all very readable</w:t>
      </w:r>
      <w:r>
        <w:rPr>
          <w:rFonts w:ascii="Calibri" w:eastAsia="Calibri" w:hAnsi="Calibri" w:cs="Calibri"/>
        </w:rPr>
        <w:t xml:space="preserve">. </w:t>
      </w:r>
      <w:r>
        <w:rPr>
          <w:rFonts w:ascii="Calibri" w:eastAsia="Calibri" w:hAnsi="Calibri" w:cs="Calibri"/>
        </w:rPr>
        <w:br/>
      </w:r>
    </w:p>
    <w:p w14:paraId="746D8D26" w14:textId="77777777" w:rsidR="001730B4" w:rsidRDefault="001415A8">
      <w:pPr>
        <w:pStyle w:val="normal0"/>
        <w:widowControl w:val="0"/>
      </w:pPr>
      <w:r>
        <w:rPr>
          <w:rFonts w:ascii="Calibri" w:eastAsia="Calibri" w:hAnsi="Calibri" w:cs="Calibri"/>
          <w:b/>
        </w:rPr>
        <w:t>Design</w:t>
      </w:r>
    </w:p>
    <w:p w14:paraId="29CCE278" w14:textId="77777777" w:rsidR="001730B4" w:rsidRDefault="001415A8">
      <w:pPr>
        <w:pStyle w:val="normal0"/>
        <w:widowControl w:val="0"/>
      </w:pPr>
      <w:r>
        <w:rPr>
          <w:rFonts w:ascii="Calibri" w:eastAsia="Calibri" w:hAnsi="Calibri" w:cs="Calibri"/>
        </w:rPr>
        <w:t xml:space="preserve">They chose a high-contrast design </w:t>
      </w:r>
      <w:r w:rsidR="001C7ACC">
        <w:rPr>
          <w:rFonts w:ascii="Calibri" w:eastAsia="Calibri" w:hAnsi="Calibri" w:cs="Calibri"/>
        </w:rPr>
        <w:t>that</w:t>
      </w:r>
      <w:r>
        <w:rPr>
          <w:rFonts w:ascii="Calibri" w:eastAsia="Calibri" w:hAnsi="Calibri" w:cs="Calibri"/>
        </w:rPr>
        <w:t xml:space="preserve"> makes the site highly readable and interesting to review. The use of bold color and sharp imagery, smooth animations for transitions in their home page carousel, and use of in-page interactivity further co</w:t>
      </w:r>
      <w:r>
        <w:rPr>
          <w:rFonts w:ascii="Calibri" w:eastAsia="Calibri" w:hAnsi="Calibri" w:cs="Calibri"/>
        </w:rPr>
        <w:t xml:space="preserve">mpliments the design style, and makes the user feel a part of the site vs. an </w:t>
      </w:r>
      <w:proofErr w:type="spellStart"/>
      <w:r>
        <w:rPr>
          <w:rFonts w:ascii="Calibri" w:eastAsia="Calibri" w:hAnsi="Calibri" w:cs="Calibri"/>
        </w:rPr>
        <w:t>outsite</w:t>
      </w:r>
      <w:proofErr w:type="spellEnd"/>
      <w:r>
        <w:rPr>
          <w:rFonts w:ascii="Calibri" w:eastAsia="Calibri" w:hAnsi="Calibri" w:cs="Calibri"/>
        </w:rPr>
        <w:t xml:space="preserve"> observer of their products. </w:t>
      </w:r>
    </w:p>
    <w:p w14:paraId="3418CC38" w14:textId="77777777" w:rsidR="001730B4" w:rsidRDefault="001730B4">
      <w:pPr>
        <w:pStyle w:val="normal0"/>
        <w:widowControl w:val="0"/>
      </w:pPr>
    </w:p>
    <w:p w14:paraId="365F43C8" w14:textId="77777777" w:rsidR="001730B4" w:rsidRDefault="001415A8">
      <w:pPr>
        <w:pStyle w:val="normal0"/>
        <w:widowControl w:val="0"/>
      </w:pPr>
      <w:r>
        <w:rPr>
          <w:rFonts w:ascii="Calibri" w:eastAsia="Calibri" w:hAnsi="Calibri" w:cs="Calibri"/>
          <w:b/>
        </w:rPr>
        <w:t xml:space="preserve">Takeaways  </w:t>
      </w:r>
      <w:r>
        <w:rPr>
          <w:rFonts w:ascii="Calibri" w:eastAsia="Calibri" w:hAnsi="Calibri" w:cs="Calibri"/>
        </w:rPr>
        <w:t>- Strengths/Weaknesses</w:t>
      </w:r>
    </w:p>
    <w:p w14:paraId="7FB81569" w14:textId="77777777" w:rsidR="001730B4" w:rsidRDefault="001730B4">
      <w:pPr>
        <w:pStyle w:val="normal0"/>
        <w:widowControl w:val="0"/>
      </w:pPr>
    </w:p>
    <w:p w14:paraId="541A6178" w14:textId="77777777" w:rsidR="001730B4" w:rsidRDefault="001415A8">
      <w:pPr>
        <w:pStyle w:val="normal0"/>
        <w:widowControl w:val="0"/>
      </w:pPr>
      <w:r>
        <w:rPr>
          <w:rFonts w:ascii="Calibri" w:eastAsia="Calibri" w:hAnsi="Calibri" w:cs="Calibri"/>
          <w:b/>
        </w:rPr>
        <w:t xml:space="preserve">1. Use of black matte, full-width imagery, and high contrast type make the pages readable. </w:t>
      </w:r>
      <w:r w:rsidR="001C7ACC">
        <w:rPr>
          <w:rFonts w:ascii="Calibri" w:eastAsia="Calibri" w:hAnsi="Calibri" w:cs="Calibri"/>
        </w:rPr>
        <w:t xml:space="preserve">The choice provides </w:t>
      </w:r>
      <w:r>
        <w:rPr>
          <w:rFonts w:ascii="Calibri" w:eastAsia="Calibri" w:hAnsi="Calibri" w:cs="Calibri"/>
        </w:rPr>
        <w:t xml:space="preserve">a good “pop” as well as visual appeal. </w:t>
      </w:r>
    </w:p>
    <w:p w14:paraId="131A0A0B" w14:textId="77777777" w:rsidR="001730B4" w:rsidRDefault="001415A8">
      <w:pPr>
        <w:pStyle w:val="normal0"/>
        <w:widowControl w:val="0"/>
        <w:jc w:val="center"/>
      </w:pPr>
      <w:r>
        <w:rPr>
          <w:noProof/>
          <w:lang w:eastAsia="en-US"/>
        </w:rPr>
        <w:lastRenderedPageBreak/>
        <w:drawing>
          <wp:inline distT="114300" distB="114300" distL="114300" distR="114300" wp14:anchorId="7CD652EF" wp14:editId="453883B9">
            <wp:extent cx="4076700" cy="2981325"/>
            <wp:effectExtent l="0" t="0" r="0" b="0"/>
            <wp:docPr id="3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3"/>
                    <a:srcRect/>
                    <a:stretch>
                      <a:fillRect/>
                    </a:stretch>
                  </pic:blipFill>
                  <pic:spPr>
                    <a:xfrm>
                      <a:off x="0" y="0"/>
                      <a:ext cx="4076700" cy="2981325"/>
                    </a:xfrm>
                    <a:prstGeom prst="rect">
                      <a:avLst/>
                    </a:prstGeom>
                    <a:ln>
                      <a:solidFill>
                        <a:srgbClr val="000000"/>
                      </a:solidFill>
                      <a:prstDash val="solid"/>
                    </a:ln>
                  </pic:spPr>
                </pic:pic>
              </a:graphicData>
            </a:graphic>
          </wp:inline>
        </w:drawing>
      </w:r>
    </w:p>
    <w:p w14:paraId="69000C7A" w14:textId="77777777" w:rsidR="001730B4" w:rsidRDefault="001415A8">
      <w:pPr>
        <w:pStyle w:val="normal0"/>
        <w:widowControl w:val="0"/>
        <w:jc w:val="center"/>
      </w:pPr>
      <w:r>
        <w:rPr>
          <w:rFonts w:ascii="Calibri" w:eastAsia="Calibri" w:hAnsi="Calibri" w:cs="Calibri"/>
        </w:rPr>
        <w:br/>
      </w:r>
    </w:p>
    <w:p w14:paraId="41EBA546" w14:textId="77777777" w:rsidR="001730B4" w:rsidRDefault="001415A8">
      <w:pPr>
        <w:pStyle w:val="normal0"/>
        <w:widowControl w:val="0"/>
      </w:pPr>
      <w:r>
        <w:rPr>
          <w:rFonts w:ascii="Calibri" w:eastAsia="Calibri" w:hAnsi="Calibri" w:cs="Calibri"/>
          <w:b/>
        </w:rPr>
        <w:t xml:space="preserve">2. Mega-menus fold down from the main </w:t>
      </w:r>
      <w:proofErr w:type="spellStart"/>
      <w:r>
        <w:rPr>
          <w:rFonts w:ascii="Calibri" w:eastAsia="Calibri" w:hAnsi="Calibri" w:cs="Calibri"/>
          <w:b/>
        </w:rPr>
        <w:t>nav</w:t>
      </w:r>
      <w:proofErr w:type="spellEnd"/>
      <w:r>
        <w:rPr>
          <w:rFonts w:ascii="Calibri" w:eastAsia="Calibri" w:hAnsi="Calibri" w:cs="Calibri"/>
          <w:b/>
        </w:rPr>
        <w:t xml:space="preserve"> and aren’t </w:t>
      </w:r>
      <w:proofErr w:type="gramStart"/>
      <w:r>
        <w:rPr>
          <w:rFonts w:ascii="Calibri" w:eastAsia="Calibri" w:hAnsi="Calibri" w:cs="Calibri"/>
          <w:b/>
        </w:rPr>
        <w:t>best-of-breed</w:t>
      </w:r>
      <w:proofErr w:type="gramEnd"/>
      <w:r>
        <w:rPr>
          <w:rFonts w:ascii="Calibri" w:eastAsia="Calibri" w:hAnsi="Calibri" w:cs="Calibri"/>
          <w:b/>
        </w:rPr>
        <w:t xml:space="preserve"> </w:t>
      </w:r>
      <w:r>
        <w:rPr>
          <w:rFonts w:ascii="Calibri" w:eastAsia="Calibri" w:hAnsi="Calibri" w:cs="Calibri"/>
        </w:rPr>
        <w:t>in that they seem organized but bloated at first glance, as if the groupings of content couldn’t be organized in a better wa</w:t>
      </w:r>
      <w:r>
        <w:rPr>
          <w:rFonts w:ascii="Calibri" w:eastAsia="Calibri" w:hAnsi="Calibri" w:cs="Calibri"/>
        </w:rPr>
        <w:t xml:space="preserve">y. </w:t>
      </w:r>
    </w:p>
    <w:p w14:paraId="08303910" w14:textId="77777777" w:rsidR="001730B4" w:rsidRDefault="001415A8">
      <w:pPr>
        <w:pStyle w:val="normal0"/>
        <w:widowControl w:val="0"/>
        <w:jc w:val="center"/>
      </w:pPr>
      <w:r>
        <w:rPr>
          <w:noProof/>
          <w:lang w:eastAsia="en-US"/>
        </w:rPr>
        <w:drawing>
          <wp:inline distT="114300" distB="114300" distL="114300" distR="114300" wp14:anchorId="24223570" wp14:editId="4F68CC60">
            <wp:extent cx="4629150" cy="3400425"/>
            <wp:effectExtent l="0" t="0" r="0" b="0"/>
            <wp:docPr id="1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4"/>
                    <a:srcRect/>
                    <a:stretch>
                      <a:fillRect/>
                    </a:stretch>
                  </pic:blipFill>
                  <pic:spPr>
                    <a:xfrm>
                      <a:off x="0" y="0"/>
                      <a:ext cx="4629150" cy="3400425"/>
                    </a:xfrm>
                    <a:prstGeom prst="rect">
                      <a:avLst/>
                    </a:prstGeom>
                    <a:ln>
                      <a:solidFill>
                        <a:srgbClr val="000000"/>
                      </a:solidFill>
                      <a:prstDash val="solid"/>
                    </a:ln>
                  </pic:spPr>
                </pic:pic>
              </a:graphicData>
            </a:graphic>
          </wp:inline>
        </w:drawing>
      </w:r>
      <w:r>
        <w:rPr>
          <w:rFonts w:ascii="Calibri" w:eastAsia="Calibri" w:hAnsi="Calibri" w:cs="Calibri"/>
        </w:rPr>
        <w:br/>
      </w:r>
    </w:p>
    <w:p w14:paraId="787D3DDC" w14:textId="77777777" w:rsidR="001415A8" w:rsidRDefault="001415A8">
      <w:pPr>
        <w:pStyle w:val="normal0"/>
        <w:widowControl w:val="0"/>
        <w:jc w:val="center"/>
      </w:pPr>
    </w:p>
    <w:p w14:paraId="77BB16B5" w14:textId="77777777" w:rsidR="001415A8" w:rsidRDefault="001415A8">
      <w:pPr>
        <w:pStyle w:val="normal0"/>
        <w:widowControl w:val="0"/>
        <w:jc w:val="center"/>
      </w:pPr>
    </w:p>
    <w:p w14:paraId="5F630C46" w14:textId="77777777" w:rsidR="001415A8" w:rsidRDefault="001415A8">
      <w:pPr>
        <w:pStyle w:val="normal0"/>
        <w:widowControl w:val="0"/>
        <w:jc w:val="center"/>
      </w:pPr>
    </w:p>
    <w:p w14:paraId="75DAB045" w14:textId="77777777" w:rsidR="001415A8" w:rsidRDefault="001415A8">
      <w:pPr>
        <w:pStyle w:val="normal0"/>
        <w:widowControl w:val="0"/>
        <w:jc w:val="center"/>
      </w:pPr>
    </w:p>
    <w:p w14:paraId="3D09CAFE" w14:textId="77777777" w:rsidR="001730B4" w:rsidRDefault="001415A8">
      <w:pPr>
        <w:pStyle w:val="normal0"/>
        <w:widowControl w:val="0"/>
      </w:pPr>
      <w:r>
        <w:rPr>
          <w:rFonts w:ascii="Calibri" w:eastAsia="Calibri" w:hAnsi="Calibri" w:cs="Calibri"/>
          <w:b/>
        </w:rPr>
        <w:lastRenderedPageBreak/>
        <w:t xml:space="preserve">3. Locator menu folds down from the top, bold color used to as “coding” </w:t>
      </w:r>
      <w:proofErr w:type="gramStart"/>
      <w:r>
        <w:rPr>
          <w:rFonts w:ascii="Calibri" w:eastAsia="Calibri" w:hAnsi="Calibri" w:cs="Calibri"/>
          <w:b/>
        </w:rPr>
        <w:t>to  identify</w:t>
      </w:r>
      <w:proofErr w:type="gramEnd"/>
      <w:r>
        <w:rPr>
          <w:rFonts w:ascii="Calibri" w:eastAsia="Calibri" w:hAnsi="Calibri" w:cs="Calibri"/>
          <w:b/>
        </w:rPr>
        <w:t xml:space="preserve"> key sections </w:t>
      </w:r>
    </w:p>
    <w:p w14:paraId="3BBD443F" w14:textId="77777777" w:rsidR="001730B4" w:rsidRDefault="001415A8">
      <w:pPr>
        <w:pStyle w:val="normal0"/>
        <w:widowControl w:val="0"/>
        <w:jc w:val="center"/>
      </w:pPr>
      <w:r>
        <w:rPr>
          <w:noProof/>
          <w:lang w:eastAsia="en-US"/>
        </w:rPr>
        <w:drawing>
          <wp:inline distT="114300" distB="114300" distL="114300" distR="114300" wp14:anchorId="02754BAE" wp14:editId="68E50CA7">
            <wp:extent cx="4648200" cy="3438525"/>
            <wp:effectExtent l="0" t="0" r="0" b="0"/>
            <wp:docPr id="1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5"/>
                    <a:srcRect/>
                    <a:stretch>
                      <a:fillRect/>
                    </a:stretch>
                  </pic:blipFill>
                  <pic:spPr>
                    <a:xfrm>
                      <a:off x="0" y="0"/>
                      <a:ext cx="4648200" cy="3438525"/>
                    </a:xfrm>
                    <a:prstGeom prst="rect">
                      <a:avLst/>
                    </a:prstGeom>
                    <a:ln>
                      <a:solidFill>
                        <a:srgbClr val="000000"/>
                      </a:solidFill>
                      <a:prstDash val="solid"/>
                    </a:ln>
                  </pic:spPr>
                </pic:pic>
              </a:graphicData>
            </a:graphic>
          </wp:inline>
        </w:drawing>
      </w:r>
      <w:r>
        <w:rPr>
          <w:rFonts w:ascii="Calibri" w:eastAsia="Calibri" w:hAnsi="Calibri" w:cs="Calibri"/>
        </w:rPr>
        <w:br/>
      </w:r>
    </w:p>
    <w:p w14:paraId="66EFF3C9" w14:textId="77777777" w:rsidR="001730B4" w:rsidRDefault="001415A8">
      <w:pPr>
        <w:pStyle w:val="normal0"/>
        <w:widowControl w:val="0"/>
      </w:pPr>
      <w:r>
        <w:rPr>
          <w:rFonts w:ascii="Calibri" w:eastAsia="Calibri" w:hAnsi="Calibri" w:cs="Calibri"/>
          <w:b/>
        </w:rPr>
        <w:t xml:space="preserve">4. Pages are interactive to the user with immediate facts, figures, and visuals to show end-user benefits of the system. </w:t>
      </w:r>
      <w:r>
        <w:rPr>
          <w:rFonts w:ascii="Calibri" w:eastAsia="Calibri" w:hAnsi="Calibri" w:cs="Calibri"/>
          <w:b/>
        </w:rPr>
        <w:br/>
      </w:r>
    </w:p>
    <w:p w14:paraId="1E684A20" w14:textId="77777777" w:rsidR="001730B4" w:rsidRDefault="001415A8">
      <w:pPr>
        <w:pStyle w:val="normal0"/>
        <w:widowControl w:val="0"/>
        <w:jc w:val="center"/>
      </w:pPr>
      <w:r>
        <w:rPr>
          <w:noProof/>
          <w:lang w:eastAsia="en-US"/>
        </w:rPr>
        <w:drawing>
          <wp:inline distT="114300" distB="114300" distL="114300" distR="114300" wp14:anchorId="36235696" wp14:editId="04BD82E6">
            <wp:extent cx="4476750" cy="3324225"/>
            <wp:effectExtent l="0" t="0" r="0" b="0"/>
            <wp:docPr id="1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6"/>
                    <a:srcRect/>
                    <a:stretch>
                      <a:fillRect/>
                    </a:stretch>
                  </pic:blipFill>
                  <pic:spPr>
                    <a:xfrm>
                      <a:off x="0" y="0"/>
                      <a:ext cx="4476750" cy="3324225"/>
                    </a:xfrm>
                    <a:prstGeom prst="rect">
                      <a:avLst/>
                    </a:prstGeom>
                    <a:ln>
                      <a:solidFill>
                        <a:srgbClr val="000000"/>
                      </a:solidFill>
                      <a:prstDash val="solid"/>
                    </a:ln>
                  </pic:spPr>
                </pic:pic>
              </a:graphicData>
            </a:graphic>
          </wp:inline>
        </w:drawing>
      </w:r>
    </w:p>
    <w:p w14:paraId="21F07AE1" w14:textId="77777777" w:rsidR="001730B4" w:rsidRDefault="001730B4">
      <w:pPr>
        <w:pStyle w:val="normal0"/>
        <w:widowControl w:val="0"/>
      </w:pPr>
    </w:p>
    <w:p w14:paraId="21A6C7A2" w14:textId="77777777" w:rsidR="001730B4" w:rsidRDefault="001730B4">
      <w:pPr>
        <w:pStyle w:val="normal0"/>
        <w:widowControl w:val="0"/>
        <w:jc w:val="center"/>
      </w:pPr>
    </w:p>
    <w:p w14:paraId="164546AE" w14:textId="77777777" w:rsidR="001730B4" w:rsidRDefault="001415A8">
      <w:pPr>
        <w:pStyle w:val="normal0"/>
        <w:widowControl w:val="0"/>
      </w:pPr>
      <w:r>
        <w:rPr>
          <w:rFonts w:ascii="Calibri" w:eastAsia="Calibri" w:hAnsi="Calibri" w:cs="Calibri"/>
          <w:b/>
        </w:rPr>
        <w:lastRenderedPageBreak/>
        <w:t xml:space="preserve">5. Product detail landing pages are clean, clear, visually appealing, and break with convention. </w:t>
      </w:r>
      <w:r>
        <w:rPr>
          <w:rFonts w:ascii="Calibri" w:eastAsia="Calibri" w:hAnsi="Calibri" w:cs="Calibri"/>
          <w:b/>
        </w:rPr>
        <w:br/>
      </w:r>
    </w:p>
    <w:p w14:paraId="7AB536DB" w14:textId="77777777" w:rsidR="001730B4" w:rsidRDefault="001415A8">
      <w:pPr>
        <w:pStyle w:val="normal0"/>
        <w:widowControl w:val="0"/>
        <w:jc w:val="center"/>
      </w:pPr>
      <w:r>
        <w:rPr>
          <w:noProof/>
          <w:lang w:eastAsia="en-US"/>
        </w:rPr>
        <w:drawing>
          <wp:inline distT="114300" distB="114300" distL="114300" distR="114300" wp14:anchorId="75537330" wp14:editId="1D76FD23">
            <wp:extent cx="4562475" cy="3295650"/>
            <wp:effectExtent l="0" t="0" r="0" b="0"/>
            <wp:docPr id="4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7"/>
                    <a:srcRect/>
                    <a:stretch>
                      <a:fillRect/>
                    </a:stretch>
                  </pic:blipFill>
                  <pic:spPr>
                    <a:xfrm>
                      <a:off x="0" y="0"/>
                      <a:ext cx="4562475" cy="3295650"/>
                    </a:xfrm>
                    <a:prstGeom prst="rect">
                      <a:avLst/>
                    </a:prstGeom>
                    <a:ln>
                      <a:solidFill>
                        <a:srgbClr val="000000"/>
                      </a:solidFill>
                      <a:prstDash val="solid"/>
                    </a:ln>
                  </pic:spPr>
                </pic:pic>
              </a:graphicData>
            </a:graphic>
          </wp:inline>
        </w:drawing>
      </w:r>
    </w:p>
    <w:p w14:paraId="150671DD" w14:textId="77777777" w:rsidR="001730B4" w:rsidRDefault="001415A8">
      <w:pPr>
        <w:pStyle w:val="normal0"/>
        <w:widowControl w:val="0"/>
        <w:jc w:val="center"/>
      </w:pPr>
      <w:r>
        <w:rPr>
          <w:rFonts w:ascii="Calibri" w:eastAsia="Calibri" w:hAnsi="Calibri" w:cs="Calibri"/>
          <w:b/>
          <w:sz w:val="28"/>
        </w:rPr>
        <w:t>Nest</w:t>
      </w:r>
      <w:r>
        <w:rPr>
          <w:rFonts w:ascii="Calibri" w:eastAsia="Calibri" w:hAnsi="Calibri" w:cs="Calibri"/>
          <w:b/>
        </w:rPr>
        <w:t xml:space="preserve"> </w:t>
      </w:r>
      <w:r>
        <w:rPr>
          <w:rFonts w:ascii="Calibri" w:eastAsia="Calibri" w:hAnsi="Calibri" w:cs="Calibri"/>
        </w:rPr>
        <w:t xml:space="preserve"> </w:t>
      </w:r>
      <w:hyperlink r:id="rId48">
        <w:r>
          <w:rPr>
            <w:rFonts w:ascii="Calibri" w:eastAsia="Calibri" w:hAnsi="Calibri" w:cs="Calibri"/>
            <w:color w:val="1155CC"/>
            <w:u w:val="single"/>
          </w:rPr>
          <w:t>http://www.nest.com</w:t>
        </w:r>
      </w:hyperlink>
    </w:p>
    <w:p w14:paraId="334AD9F7" w14:textId="77777777" w:rsidR="001730B4" w:rsidRDefault="001415A8">
      <w:pPr>
        <w:pStyle w:val="normal0"/>
        <w:widowControl w:val="0"/>
        <w:jc w:val="center"/>
      </w:pPr>
      <w:r>
        <w:rPr>
          <w:rFonts w:ascii="Calibri" w:eastAsia="Calibri" w:hAnsi="Calibri" w:cs="Calibri"/>
        </w:rPr>
        <w:t>“Home | Nest”</w:t>
      </w:r>
    </w:p>
    <w:p w14:paraId="5998B8CA" w14:textId="77777777" w:rsidR="001730B4" w:rsidRDefault="001415A8">
      <w:pPr>
        <w:pStyle w:val="normal0"/>
        <w:widowControl w:val="0"/>
        <w:jc w:val="center"/>
      </w:pPr>
      <w:r>
        <w:rPr>
          <w:noProof/>
          <w:lang w:eastAsia="en-US"/>
        </w:rPr>
        <w:drawing>
          <wp:inline distT="114300" distB="114300" distL="114300" distR="114300" wp14:anchorId="78D9F590" wp14:editId="5CAE8AF3">
            <wp:extent cx="4552950" cy="3638550"/>
            <wp:effectExtent l="0" t="0" r="0" b="0"/>
            <wp:docPr id="2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9"/>
                    <a:srcRect/>
                    <a:stretch>
                      <a:fillRect/>
                    </a:stretch>
                  </pic:blipFill>
                  <pic:spPr>
                    <a:xfrm>
                      <a:off x="0" y="0"/>
                      <a:ext cx="4552950" cy="3638550"/>
                    </a:xfrm>
                    <a:prstGeom prst="rect">
                      <a:avLst/>
                    </a:prstGeom>
                    <a:ln>
                      <a:solidFill>
                        <a:srgbClr val="000000"/>
                      </a:solidFill>
                      <a:prstDash val="solid"/>
                    </a:ln>
                  </pic:spPr>
                </pic:pic>
              </a:graphicData>
            </a:graphic>
          </wp:inline>
        </w:drawing>
      </w:r>
    </w:p>
    <w:p w14:paraId="61A934E9" w14:textId="77777777" w:rsidR="001415A8" w:rsidRDefault="001415A8">
      <w:pPr>
        <w:pStyle w:val="normal0"/>
        <w:widowControl w:val="0"/>
        <w:rPr>
          <w:rFonts w:ascii="Calibri" w:eastAsia="Calibri" w:hAnsi="Calibri" w:cs="Calibri"/>
          <w:b/>
        </w:rPr>
      </w:pPr>
    </w:p>
    <w:p w14:paraId="335FB393" w14:textId="77777777" w:rsidR="001415A8" w:rsidRDefault="001415A8">
      <w:pPr>
        <w:pStyle w:val="normal0"/>
        <w:widowControl w:val="0"/>
        <w:rPr>
          <w:rFonts w:ascii="Calibri" w:eastAsia="Calibri" w:hAnsi="Calibri" w:cs="Calibri"/>
          <w:b/>
        </w:rPr>
      </w:pPr>
    </w:p>
    <w:p w14:paraId="52F5F1FA" w14:textId="77777777" w:rsidR="001730B4" w:rsidRDefault="001415A8">
      <w:pPr>
        <w:pStyle w:val="normal0"/>
        <w:widowControl w:val="0"/>
      </w:pPr>
      <w:r>
        <w:rPr>
          <w:rFonts w:ascii="Calibri" w:eastAsia="Calibri" w:hAnsi="Calibri" w:cs="Calibri"/>
          <w:b/>
        </w:rPr>
        <w:lastRenderedPageBreak/>
        <w:t xml:space="preserve">Primary: </w:t>
      </w:r>
      <w:r>
        <w:rPr>
          <w:rFonts w:ascii="Calibri" w:eastAsia="Calibri" w:hAnsi="Calibri" w:cs="Calibri"/>
        </w:rPr>
        <w:t>Meet Nest Protect. We reinvented the smoke and carbon monoxide al</w:t>
      </w:r>
      <w:r>
        <w:rPr>
          <w:rFonts w:ascii="Calibri" w:eastAsia="Calibri" w:hAnsi="Calibri" w:cs="Calibri"/>
        </w:rPr>
        <w:t>arm</w:t>
      </w:r>
    </w:p>
    <w:p w14:paraId="4050E06F" w14:textId="77777777" w:rsidR="001730B4" w:rsidRDefault="001415A8">
      <w:pPr>
        <w:pStyle w:val="normal0"/>
        <w:widowControl w:val="0"/>
      </w:pPr>
      <w:r>
        <w:rPr>
          <w:rFonts w:ascii="Calibri" w:eastAsia="Calibri" w:hAnsi="Calibri" w:cs="Calibri"/>
          <w:b/>
        </w:rPr>
        <w:t xml:space="preserve">CTA: </w:t>
      </w:r>
      <w:r>
        <w:rPr>
          <w:rFonts w:ascii="Calibri" w:eastAsia="Calibri" w:hAnsi="Calibri" w:cs="Calibri"/>
        </w:rPr>
        <w:t>Watch the video</w:t>
      </w:r>
    </w:p>
    <w:p w14:paraId="79BEC947" w14:textId="77777777" w:rsidR="001730B4" w:rsidRDefault="001415A8">
      <w:pPr>
        <w:pStyle w:val="normal0"/>
        <w:widowControl w:val="0"/>
      </w:pPr>
      <w:r>
        <w:rPr>
          <w:rFonts w:ascii="Calibri" w:eastAsia="Calibri" w:hAnsi="Calibri" w:cs="Calibri"/>
          <w:b/>
        </w:rPr>
        <w:t>Secondary:</w:t>
      </w:r>
      <w:r>
        <w:rPr>
          <w:rFonts w:ascii="Calibri" w:eastAsia="Calibri" w:hAnsi="Calibri" w:cs="Calibri"/>
        </w:rPr>
        <w:t xml:space="preserve"> Meet the Nest Thermostat. Saving Energy is a beautiful thing. </w:t>
      </w:r>
    </w:p>
    <w:p w14:paraId="273CA986" w14:textId="77777777" w:rsidR="001730B4" w:rsidRDefault="001730B4">
      <w:pPr>
        <w:pStyle w:val="normal0"/>
        <w:widowControl w:val="0"/>
      </w:pPr>
    </w:p>
    <w:p w14:paraId="5D402F8D" w14:textId="77777777" w:rsidR="001730B4" w:rsidRDefault="001415A8">
      <w:pPr>
        <w:pStyle w:val="normal0"/>
        <w:widowControl w:val="0"/>
      </w:pPr>
      <w:r>
        <w:rPr>
          <w:rFonts w:ascii="Calibri" w:eastAsia="Calibri" w:hAnsi="Calibri" w:cs="Calibri"/>
          <w:b/>
        </w:rPr>
        <w:t>General Observations</w:t>
      </w:r>
    </w:p>
    <w:p w14:paraId="026D2512" w14:textId="77777777" w:rsidR="001730B4" w:rsidRDefault="001415A8">
      <w:pPr>
        <w:pStyle w:val="normal0"/>
        <w:widowControl w:val="0"/>
      </w:pPr>
      <w:r>
        <w:rPr>
          <w:rFonts w:ascii="Calibri" w:eastAsia="Calibri" w:hAnsi="Calibri" w:cs="Calibri"/>
        </w:rPr>
        <w:t xml:space="preserve">Nest personifies many of the qualities discussed as being desirable:  It’s lean and crispy, employs a </w:t>
      </w:r>
      <w:r w:rsidR="001C7ACC">
        <w:rPr>
          <w:rFonts w:ascii="Calibri" w:eastAsia="Calibri" w:hAnsi="Calibri" w:cs="Calibri"/>
        </w:rPr>
        <w:t xml:space="preserve">high-quality “flat” aesthetic, </w:t>
      </w:r>
      <w:r>
        <w:rPr>
          <w:rFonts w:ascii="Calibri" w:eastAsia="Calibri" w:hAnsi="Calibri" w:cs="Calibri"/>
        </w:rPr>
        <w:t>u</w:t>
      </w:r>
      <w:r>
        <w:rPr>
          <w:rFonts w:ascii="Calibri" w:eastAsia="Calibri" w:hAnsi="Calibri" w:cs="Calibri"/>
        </w:rPr>
        <w:t>ses clear messaging, and an end-user value proposition that’s direct and to the point. Nest’s site utilizes a unique design and methods of interaction that bolsters these attributes, making for a potent offering that markets, interacts, and compels convers</w:t>
      </w:r>
      <w:r>
        <w:rPr>
          <w:rFonts w:ascii="Calibri" w:eastAsia="Calibri" w:hAnsi="Calibri" w:cs="Calibri"/>
        </w:rPr>
        <w:t>ion behaviors. Other noteworthy features:</w:t>
      </w:r>
    </w:p>
    <w:p w14:paraId="3033C5C8" w14:textId="77777777" w:rsidR="001730B4" w:rsidRDefault="001730B4">
      <w:pPr>
        <w:pStyle w:val="normal0"/>
        <w:widowControl w:val="0"/>
      </w:pPr>
    </w:p>
    <w:p w14:paraId="4D3763DF" w14:textId="77777777" w:rsidR="001730B4" w:rsidRDefault="001415A8">
      <w:pPr>
        <w:pStyle w:val="normal0"/>
        <w:widowControl w:val="0"/>
        <w:numPr>
          <w:ilvl w:val="0"/>
          <w:numId w:val="9"/>
        </w:numPr>
        <w:ind w:hanging="359"/>
        <w:contextualSpacing/>
        <w:rPr>
          <w:rFonts w:ascii="Calibri" w:eastAsia="Calibri" w:hAnsi="Calibri" w:cs="Calibri"/>
        </w:rPr>
      </w:pPr>
      <w:r>
        <w:rPr>
          <w:rFonts w:ascii="Calibri" w:eastAsia="Calibri" w:hAnsi="Calibri" w:cs="Calibri"/>
        </w:rPr>
        <w:t>The site do</w:t>
      </w:r>
      <w:r w:rsidR="001C7ACC">
        <w:rPr>
          <w:rFonts w:ascii="Calibri" w:eastAsia="Calibri" w:hAnsi="Calibri" w:cs="Calibri"/>
        </w:rPr>
        <w:t xml:space="preserve">es a good job of conveying the </w:t>
      </w:r>
      <w:r>
        <w:rPr>
          <w:rFonts w:ascii="Calibri" w:eastAsia="Calibri" w:hAnsi="Calibri" w:cs="Calibri"/>
        </w:rPr>
        <w:t>economy, and ease of installation (Worth noting for our own DIY needs)</w:t>
      </w:r>
    </w:p>
    <w:p w14:paraId="60FF472A" w14:textId="77777777" w:rsidR="001730B4" w:rsidRDefault="001415A8">
      <w:pPr>
        <w:pStyle w:val="normal0"/>
        <w:widowControl w:val="0"/>
        <w:numPr>
          <w:ilvl w:val="0"/>
          <w:numId w:val="9"/>
        </w:numPr>
        <w:ind w:hanging="359"/>
        <w:contextualSpacing/>
        <w:rPr>
          <w:rFonts w:ascii="Calibri" w:eastAsia="Calibri" w:hAnsi="Calibri" w:cs="Calibri"/>
        </w:rPr>
      </w:pPr>
      <w:r>
        <w:rPr>
          <w:rFonts w:ascii="Calibri" w:eastAsia="Calibri" w:hAnsi="Calibri" w:cs="Calibri"/>
        </w:rPr>
        <w:t>Sub-areas such as th</w:t>
      </w:r>
      <w:r w:rsidR="001C7ACC">
        <w:rPr>
          <w:rFonts w:ascii="Calibri" w:eastAsia="Calibri" w:hAnsi="Calibri" w:cs="Calibri"/>
        </w:rPr>
        <w:t xml:space="preserve">e Thermostat section, features </w:t>
      </w:r>
      <w:r>
        <w:rPr>
          <w:rFonts w:ascii="Calibri" w:eastAsia="Calibri" w:hAnsi="Calibri" w:cs="Calibri"/>
        </w:rPr>
        <w:t>a “one page” design coupled with in-page intera</w:t>
      </w:r>
      <w:r>
        <w:rPr>
          <w:rFonts w:ascii="Calibri" w:eastAsia="Calibri" w:hAnsi="Calibri" w:cs="Calibri"/>
        </w:rPr>
        <w:t xml:space="preserve">ctivity, e.g. on Day 2, Day 7 the “hands” movie demos how the unit works and then swaps to a method that allows the user/viewer to turn the dial. </w:t>
      </w:r>
    </w:p>
    <w:p w14:paraId="3C59F857" w14:textId="77777777" w:rsidR="001730B4" w:rsidRDefault="001415A8">
      <w:pPr>
        <w:pStyle w:val="normal0"/>
        <w:widowControl w:val="0"/>
        <w:numPr>
          <w:ilvl w:val="0"/>
          <w:numId w:val="9"/>
        </w:numPr>
        <w:ind w:hanging="359"/>
        <w:contextualSpacing/>
        <w:rPr>
          <w:rFonts w:ascii="Calibri" w:eastAsia="Calibri" w:hAnsi="Calibri" w:cs="Calibri"/>
        </w:rPr>
      </w:pPr>
      <w:r>
        <w:rPr>
          <w:rFonts w:ascii="Calibri" w:eastAsia="Calibri" w:hAnsi="Calibri" w:cs="Calibri"/>
        </w:rPr>
        <w:t>Social sharing is persistently in the footer, in their product reviews in context to social sharing, and also</w:t>
      </w:r>
      <w:r>
        <w:rPr>
          <w:rFonts w:ascii="Calibri" w:eastAsia="Calibri" w:hAnsi="Calibri" w:cs="Calibri"/>
        </w:rPr>
        <w:t xml:space="preserve"> can be found sprinkled throughout the site at differing levels - press, </w:t>
      </w:r>
      <w:proofErr w:type="spellStart"/>
      <w:r>
        <w:rPr>
          <w:rFonts w:ascii="Calibri" w:eastAsia="Calibri" w:hAnsi="Calibri" w:cs="Calibri"/>
        </w:rPr>
        <w:t>genericized</w:t>
      </w:r>
      <w:proofErr w:type="spellEnd"/>
      <w:r>
        <w:rPr>
          <w:rFonts w:ascii="Calibri" w:eastAsia="Calibri" w:hAnsi="Calibri" w:cs="Calibri"/>
        </w:rPr>
        <w:t xml:space="preserve"> testimonials. There’s also a blog that’s kept current and fresh. </w:t>
      </w:r>
    </w:p>
    <w:p w14:paraId="6298F287" w14:textId="77777777" w:rsidR="001730B4" w:rsidRDefault="001730B4">
      <w:pPr>
        <w:pStyle w:val="normal0"/>
        <w:widowControl w:val="0"/>
      </w:pPr>
    </w:p>
    <w:p w14:paraId="209D057A" w14:textId="77777777" w:rsidR="001730B4" w:rsidRDefault="001415A8">
      <w:pPr>
        <w:pStyle w:val="normal0"/>
        <w:widowControl w:val="0"/>
      </w:pPr>
      <w:r>
        <w:rPr>
          <w:rFonts w:ascii="Calibri" w:eastAsia="Calibri" w:hAnsi="Calibri" w:cs="Calibri"/>
          <w:b/>
        </w:rPr>
        <w:t xml:space="preserve">Takeaways </w:t>
      </w:r>
      <w:r>
        <w:rPr>
          <w:rFonts w:ascii="Calibri" w:eastAsia="Calibri" w:hAnsi="Calibri" w:cs="Calibri"/>
        </w:rPr>
        <w:t>- Strengths/Weaknesses</w:t>
      </w:r>
    </w:p>
    <w:p w14:paraId="42E7EA65" w14:textId="77777777" w:rsidR="001730B4" w:rsidRDefault="001730B4">
      <w:pPr>
        <w:pStyle w:val="normal0"/>
        <w:widowControl w:val="0"/>
      </w:pPr>
    </w:p>
    <w:p w14:paraId="5617ECB2" w14:textId="77777777" w:rsidR="001730B4" w:rsidRDefault="001415A8">
      <w:pPr>
        <w:pStyle w:val="normal0"/>
        <w:widowControl w:val="0"/>
      </w:pPr>
      <w:r>
        <w:rPr>
          <w:rFonts w:ascii="Calibri" w:eastAsia="Calibri" w:hAnsi="Calibri" w:cs="Calibri"/>
          <w:b/>
        </w:rPr>
        <w:t>1. Nest ma</w:t>
      </w:r>
      <w:r w:rsidR="001C7ACC">
        <w:rPr>
          <w:rFonts w:ascii="Calibri" w:eastAsia="Calibri" w:hAnsi="Calibri" w:cs="Calibri"/>
          <w:b/>
        </w:rPr>
        <w:t xml:space="preserve">kes use of multiple dimensions </w:t>
      </w:r>
      <w:r>
        <w:rPr>
          <w:rFonts w:ascii="Calibri" w:eastAsia="Calibri" w:hAnsi="Calibri" w:cs="Calibri"/>
          <w:b/>
        </w:rPr>
        <w:t xml:space="preserve">in the layout </w:t>
      </w:r>
      <w:r>
        <w:rPr>
          <w:rFonts w:ascii="Calibri" w:eastAsia="Calibri" w:hAnsi="Calibri" w:cs="Calibri"/>
        </w:rPr>
        <w:t>- (Below) A ho</w:t>
      </w:r>
      <w:r>
        <w:rPr>
          <w:rFonts w:ascii="Calibri" w:eastAsia="Calibri" w:hAnsi="Calibri" w:cs="Calibri"/>
        </w:rPr>
        <w:t xml:space="preserve">me page promotional window shade, folds down (or optionally up) while still maintaining the integrity of the home page. Transitional animations make the page feel active when toggling this effect.  </w:t>
      </w:r>
    </w:p>
    <w:p w14:paraId="6EE057DB" w14:textId="77777777" w:rsidR="001730B4" w:rsidRDefault="001415A8">
      <w:pPr>
        <w:pStyle w:val="normal0"/>
        <w:widowControl w:val="0"/>
        <w:jc w:val="center"/>
      </w:pPr>
      <w:r>
        <w:rPr>
          <w:noProof/>
          <w:lang w:eastAsia="en-US"/>
        </w:rPr>
        <w:drawing>
          <wp:inline distT="114300" distB="114300" distL="114300" distR="114300" wp14:anchorId="2F156D03" wp14:editId="6403D2AC">
            <wp:extent cx="3962400" cy="3171825"/>
            <wp:effectExtent l="0" t="0" r="0" b="0"/>
            <wp:docPr id="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0"/>
                    <a:srcRect/>
                    <a:stretch>
                      <a:fillRect/>
                    </a:stretch>
                  </pic:blipFill>
                  <pic:spPr>
                    <a:xfrm>
                      <a:off x="0" y="0"/>
                      <a:ext cx="3962400" cy="3171825"/>
                    </a:xfrm>
                    <a:prstGeom prst="rect">
                      <a:avLst/>
                    </a:prstGeom>
                    <a:ln>
                      <a:solidFill>
                        <a:srgbClr val="000000"/>
                      </a:solidFill>
                      <a:prstDash val="solid"/>
                    </a:ln>
                  </pic:spPr>
                </pic:pic>
              </a:graphicData>
            </a:graphic>
          </wp:inline>
        </w:drawing>
      </w:r>
    </w:p>
    <w:p w14:paraId="2F975BAE" w14:textId="77777777" w:rsidR="001730B4" w:rsidRDefault="001730B4">
      <w:pPr>
        <w:pStyle w:val="normal0"/>
        <w:widowControl w:val="0"/>
      </w:pPr>
    </w:p>
    <w:p w14:paraId="5CA4E412" w14:textId="77777777" w:rsidR="001730B4" w:rsidRDefault="001415A8">
      <w:pPr>
        <w:pStyle w:val="normal0"/>
        <w:widowControl w:val="0"/>
        <w:jc w:val="center"/>
      </w:pPr>
      <w:r>
        <w:rPr>
          <w:rFonts w:ascii="Calibri" w:eastAsia="Calibri" w:hAnsi="Calibri" w:cs="Calibri"/>
          <w:b/>
        </w:rPr>
        <w:lastRenderedPageBreak/>
        <w:t xml:space="preserve">2. Nest works Interactivity directly into the page. </w:t>
      </w:r>
      <w:r>
        <w:rPr>
          <w:rFonts w:ascii="Calibri" w:eastAsia="Calibri" w:hAnsi="Calibri" w:cs="Calibri"/>
        </w:rPr>
        <w:t xml:space="preserve">A movie demo plays when this is in focus showing how it operates, then swaps to allow the viewing user to turn the dial </w:t>
      </w:r>
      <w:proofErr w:type="gramStart"/>
      <w:r>
        <w:rPr>
          <w:rFonts w:ascii="Calibri" w:eastAsia="Calibri" w:hAnsi="Calibri" w:cs="Calibri"/>
        </w:rPr>
        <w:t>themselves</w:t>
      </w:r>
      <w:proofErr w:type="gramEnd"/>
      <w:r>
        <w:rPr>
          <w:rFonts w:ascii="Calibri" w:eastAsia="Calibri" w:hAnsi="Calibri" w:cs="Calibri"/>
        </w:rPr>
        <w:t xml:space="preserve">. </w:t>
      </w:r>
      <w:r>
        <w:rPr>
          <w:noProof/>
          <w:lang w:eastAsia="en-US"/>
        </w:rPr>
        <w:drawing>
          <wp:inline distT="114300" distB="114300" distL="114300" distR="114300" wp14:anchorId="01B5EE60" wp14:editId="3B867CD7">
            <wp:extent cx="4029075" cy="3219450"/>
            <wp:effectExtent l="0" t="0" r="0" b="0"/>
            <wp:docPr id="2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1"/>
                    <a:srcRect/>
                    <a:stretch>
                      <a:fillRect/>
                    </a:stretch>
                  </pic:blipFill>
                  <pic:spPr>
                    <a:xfrm>
                      <a:off x="0" y="0"/>
                      <a:ext cx="4029075" cy="3219450"/>
                    </a:xfrm>
                    <a:prstGeom prst="rect">
                      <a:avLst/>
                    </a:prstGeom>
                    <a:ln>
                      <a:solidFill>
                        <a:srgbClr val="000000"/>
                      </a:solidFill>
                      <a:prstDash val="solid"/>
                    </a:ln>
                  </pic:spPr>
                </pic:pic>
              </a:graphicData>
            </a:graphic>
          </wp:inline>
        </w:drawing>
      </w:r>
    </w:p>
    <w:p w14:paraId="3CCE79C7" w14:textId="77777777" w:rsidR="001730B4" w:rsidRDefault="001415A8">
      <w:pPr>
        <w:pStyle w:val="normal0"/>
        <w:widowControl w:val="0"/>
        <w:jc w:val="center"/>
      </w:pPr>
      <w:r>
        <w:rPr>
          <w:noProof/>
          <w:lang w:eastAsia="en-US"/>
        </w:rPr>
        <w:drawing>
          <wp:inline distT="114300" distB="114300" distL="114300" distR="114300" wp14:anchorId="31702524" wp14:editId="364DA92D">
            <wp:extent cx="3905250" cy="3124200"/>
            <wp:effectExtent l="0" t="0" r="0" b="0"/>
            <wp:docPr id="1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2"/>
                    <a:srcRect/>
                    <a:stretch>
                      <a:fillRect/>
                    </a:stretch>
                  </pic:blipFill>
                  <pic:spPr>
                    <a:xfrm>
                      <a:off x="0" y="0"/>
                      <a:ext cx="3905250" cy="3124200"/>
                    </a:xfrm>
                    <a:prstGeom prst="rect">
                      <a:avLst/>
                    </a:prstGeom>
                    <a:ln>
                      <a:solidFill>
                        <a:srgbClr val="000000"/>
                      </a:solidFill>
                      <a:prstDash val="solid"/>
                    </a:ln>
                  </pic:spPr>
                </pic:pic>
              </a:graphicData>
            </a:graphic>
          </wp:inline>
        </w:drawing>
      </w:r>
    </w:p>
    <w:p w14:paraId="5822AF11" w14:textId="77777777" w:rsidR="001730B4" w:rsidRDefault="001730B4">
      <w:pPr>
        <w:pStyle w:val="normal0"/>
        <w:widowControl w:val="0"/>
      </w:pPr>
    </w:p>
    <w:p w14:paraId="45A30EF8" w14:textId="77777777" w:rsidR="001730B4" w:rsidRDefault="001415A8">
      <w:pPr>
        <w:pStyle w:val="normal0"/>
        <w:widowControl w:val="0"/>
      </w:pPr>
      <w:r>
        <w:rPr>
          <w:rFonts w:ascii="Calibri" w:eastAsia="Calibri" w:hAnsi="Calibri" w:cs="Calibri"/>
          <w:b/>
        </w:rPr>
        <w:t xml:space="preserve">3. Nest balances </w:t>
      </w:r>
      <w:proofErr w:type="gramStart"/>
      <w:r>
        <w:rPr>
          <w:rFonts w:ascii="Calibri" w:eastAsia="Calibri" w:hAnsi="Calibri" w:cs="Calibri"/>
          <w:b/>
        </w:rPr>
        <w:t>trust-building</w:t>
      </w:r>
      <w:proofErr w:type="gramEnd"/>
      <w:r>
        <w:rPr>
          <w:rFonts w:ascii="Calibri" w:eastAsia="Calibri" w:hAnsi="Calibri" w:cs="Calibri"/>
          <w:b/>
        </w:rPr>
        <w:t xml:space="preserve"> with direct access to the product. </w:t>
      </w:r>
      <w:r>
        <w:rPr>
          <w:rFonts w:ascii="Calibri" w:eastAsia="Calibri" w:hAnsi="Calibri" w:cs="Calibri"/>
        </w:rPr>
        <w:t xml:space="preserve">Through good </w:t>
      </w:r>
      <w:proofErr w:type="gramStart"/>
      <w:r>
        <w:rPr>
          <w:rFonts w:ascii="Calibri" w:eastAsia="Calibri" w:hAnsi="Calibri" w:cs="Calibri"/>
        </w:rPr>
        <w:t>structure of static text teasing that segue</w:t>
      </w:r>
      <w:proofErr w:type="gramEnd"/>
      <w:r>
        <w:rPr>
          <w:rFonts w:ascii="Calibri" w:eastAsia="Calibri" w:hAnsi="Calibri" w:cs="Calibri"/>
        </w:rPr>
        <w:t xml:space="preserve"> to “learn more” jump links, and “buy now” buttons all above-the-fold, you never feel overwhelmed. Nest doesn’t hard sell so much as </w:t>
      </w:r>
      <w:proofErr w:type="gramStart"/>
      <w:r>
        <w:rPr>
          <w:rFonts w:ascii="Calibri" w:eastAsia="Calibri" w:hAnsi="Calibri" w:cs="Calibri"/>
        </w:rPr>
        <w:t>soft-sell</w:t>
      </w:r>
      <w:proofErr w:type="gramEnd"/>
      <w:r>
        <w:rPr>
          <w:rFonts w:ascii="Calibri" w:eastAsia="Calibri" w:hAnsi="Calibri" w:cs="Calibri"/>
        </w:rPr>
        <w:t xml:space="preserve"> using an explore and discover approach.</w:t>
      </w:r>
      <w:r>
        <w:rPr>
          <w:rFonts w:ascii="Calibri" w:eastAsia="Calibri" w:hAnsi="Calibri" w:cs="Calibri"/>
        </w:rPr>
        <w:br/>
      </w:r>
    </w:p>
    <w:p w14:paraId="1B821A3C" w14:textId="77777777" w:rsidR="001730B4" w:rsidRDefault="001415A8">
      <w:pPr>
        <w:pStyle w:val="normal0"/>
        <w:widowControl w:val="0"/>
        <w:jc w:val="center"/>
      </w:pPr>
      <w:r>
        <w:rPr>
          <w:noProof/>
          <w:lang w:eastAsia="en-US"/>
        </w:rPr>
        <w:lastRenderedPageBreak/>
        <w:drawing>
          <wp:inline distT="114300" distB="114300" distL="114300" distR="114300" wp14:anchorId="5C5FE7AE" wp14:editId="6647F139">
            <wp:extent cx="4295775" cy="3438525"/>
            <wp:effectExtent l="0" t="0" r="0" b="0"/>
            <wp:docPr id="3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53"/>
                    <a:srcRect/>
                    <a:stretch>
                      <a:fillRect/>
                    </a:stretch>
                  </pic:blipFill>
                  <pic:spPr>
                    <a:xfrm>
                      <a:off x="0" y="0"/>
                      <a:ext cx="4295775" cy="3438525"/>
                    </a:xfrm>
                    <a:prstGeom prst="rect">
                      <a:avLst/>
                    </a:prstGeom>
                    <a:ln>
                      <a:solidFill>
                        <a:srgbClr val="000000"/>
                      </a:solidFill>
                      <a:prstDash val="solid"/>
                    </a:ln>
                  </pic:spPr>
                </pic:pic>
              </a:graphicData>
            </a:graphic>
          </wp:inline>
        </w:drawing>
      </w:r>
    </w:p>
    <w:p w14:paraId="398B0417" w14:textId="77777777" w:rsidR="001730B4" w:rsidRDefault="001730B4" w:rsidP="001415A8">
      <w:pPr>
        <w:pStyle w:val="normal0"/>
        <w:widowControl w:val="0"/>
      </w:pPr>
    </w:p>
    <w:p w14:paraId="2528B615" w14:textId="77777777" w:rsidR="001730B4" w:rsidRDefault="001730B4">
      <w:pPr>
        <w:pStyle w:val="normal0"/>
        <w:widowControl w:val="0"/>
        <w:jc w:val="center"/>
      </w:pPr>
    </w:p>
    <w:p w14:paraId="25DE014C" w14:textId="77777777" w:rsidR="001730B4" w:rsidRDefault="001415A8">
      <w:pPr>
        <w:pStyle w:val="normal0"/>
        <w:widowControl w:val="0"/>
      </w:pPr>
      <w:r>
        <w:rPr>
          <w:rFonts w:ascii="Calibri" w:eastAsia="Calibri" w:hAnsi="Calibri" w:cs="Calibri"/>
          <w:b/>
        </w:rPr>
        <w:t>4. Nest emp</w:t>
      </w:r>
      <w:r>
        <w:rPr>
          <w:rFonts w:ascii="Calibri" w:eastAsia="Calibri" w:hAnsi="Calibri" w:cs="Calibri"/>
          <w:b/>
        </w:rPr>
        <w:t xml:space="preserve">loys Social Networking integration throughout the experience. </w:t>
      </w:r>
      <w:r>
        <w:rPr>
          <w:rFonts w:ascii="Calibri" w:eastAsia="Calibri" w:hAnsi="Calibri" w:cs="Calibri"/>
        </w:rPr>
        <w:t xml:space="preserve">Social networking and sharing options work best when displayed in contexts (after watching a movie, after reading a review or article) that </w:t>
      </w:r>
      <w:proofErr w:type="gramStart"/>
      <w:r>
        <w:rPr>
          <w:rFonts w:ascii="Calibri" w:eastAsia="Calibri" w:hAnsi="Calibri" w:cs="Calibri"/>
        </w:rPr>
        <w:t>makes</w:t>
      </w:r>
      <w:proofErr w:type="gramEnd"/>
      <w:r>
        <w:rPr>
          <w:rFonts w:ascii="Calibri" w:eastAsia="Calibri" w:hAnsi="Calibri" w:cs="Calibri"/>
        </w:rPr>
        <w:t xml:space="preserve"> sense. </w:t>
      </w:r>
      <w:r>
        <w:rPr>
          <w:rFonts w:ascii="Calibri" w:eastAsia="Calibri" w:hAnsi="Calibri" w:cs="Calibri"/>
        </w:rPr>
        <w:br/>
      </w:r>
    </w:p>
    <w:p w14:paraId="50E486E4" w14:textId="77777777" w:rsidR="001730B4" w:rsidRDefault="001415A8">
      <w:pPr>
        <w:pStyle w:val="normal0"/>
        <w:widowControl w:val="0"/>
        <w:jc w:val="center"/>
      </w:pPr>
      <w:r>
        <w:rPr>
          <w:noProof/>
          <w:lang w:eastAsia="en-US"/>
        </w:rPr>
        <w:drawing>
          <wp:inline distT="114300" distB="114300" distL="114300" distR="114300" wp14:anchorId="70FE10F0" wp14:editId="5DDCC358">
            <wp:extent cx="4229100" cy="3381375"/>
            <wp:effectExtent l="0" t="0" r="0" b="0"/>
            <wp:docPr id="2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4"/>
                    <a:srcRect/>
                    <a:stretch>
                      <a:fillRect/>
                    </a:stretch>
                  </pic:blipFill>
                  <pic:spPr>
                    <a:xfrm>
                      <a:off x="0" y="0"/>
                      <a:ext cx="4229100" cy="3381375"/>
                    </a:xfrm>
                    <a:prstGeom prst="rect">
                      <a:avLst/>
                    </a:prstGeom>
                    <a:ln>
                      <a:solidFill>
                        <a:srgbClr val="000000"/>
                      </a:solidFill>
                      <a:prstDash val="solid"/>
                    </a:ln>
                  </pic:spPr>
                </pic:pic>
              </a:graphicData>
            </a:graphic>
          </wp:inline>
        </w:drawing>
      </w:r>
    </w:p>
    <w:p w14:paraId="6A17C133" w14:textId="77777777" w:rsidR="001730B4" w:rsidRDefault="001730B4">
      <w:pPr>
        <w:pStyle w:val="normal0"/>
        <w:widowControl w:val="0"/>
      </w:pPr>
    </w:p>
    <w:p w14:paraId="2C5BC2B5" w14:textId="77777777" w:rsidR="001730B4" w:rsidRDefault="001415A8">
      <w:pPr>
        <w:pStyle w:val="normal0"/>
        <w:widowControl w:val="0"/>
        <w:jc w:val="center"/>
      </w:pPr>
      <w:r>
        <w:rPr>
          <w:noProof/>
          <w:lang w:eastAsia="en-US"/>
        </w:rPr>
        <w:lastRenderedPageBreak/>
        <w:drawing>
          <wp:inline distT="114300" distB="114300" distL="114300" distR="114300" wp14:anchorId="793EE00E" wp14:editId="7C267829">
            <wp:extent cx="4419600" cy="3533775"/>
            <wp:effectExtent l="0" t="0" r="0" b="0"/>
            <wp:docPr id="3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5"/>
                    <a:srcRect/>
                    <a:stretch>
                      <a:fillRect/>
                    </a:stretch>
                  </pic:blipFill>
                  <pic:spPr>
                    <a:xfrm>
                      <a:off x="0" y="0"/>
                      <a:ext cx="4419600" cy="3533775"/>
                    </a:xfrm>
                    <a:prstGeom prst="rect">
                      <a:avLst/>
                    </a:prstGeom>
                    <a:ln>
                      <a:solidFill>
                        <a:srgbClr val="000000"/>
                      </a:solidFill>
                      <a:prstDash val="solid"/>
                    </a:ln>
                  </pic:spPr>
                </pic:pic>
              </a:graphicData>
            </a:graphic>
          </wp:inline>
        </w:drawing>
      </w:r>
    </w:p>
    <w:p w14:paraId="7978DB93" w14:textId="77777777" w:rsidR="001415A8" w:rsidRDefault="001415A8">
      <w:pPr>
        <w:pStyle w:val="normal0"/>
        <w:widowControl w:val="0"/>
        <w:jc w:val="center"/>
      </w:pPr>
      <w:bookmarkStart w:id="0" w:name="_GoBack"/>
      <w:bookmarkEnd w:id="0"/>
    </w:p>
    <w:p w14:paraId="574952EC" w14:textId="77777777" w:rsidR="001730B4" w:rsidRDefault="001415A8">
      <w:pPr>
        <w:pStyle w:val="normal0"/>
        <w:widowControl w:val="0"/>
      </w:pPr>
      <w:r>
        <w:rPr>
          <w:rFonts w:ascii="Calibri" w:eastAsia="Calibri" w:hAnsi="Calibri" w:cs="Calibri"/>
          <w:b/>
        </w:rPr>
        <w:t>5. Nest does a good job of humaniz</w:t>
      </w:r>
      <w:r>
        <w:rPr>
          <w:rFonts w:ascii="Calibri" w:eastAsia="Calibri" w:hAnsi="Calibri" w:cs="Calibri"/>
          <w:b/>
        </w:rPr>
        <w:t xml:space="preserve">ing the product. </w:t>
      </w:r>
      <w:r>
        <w:rPr>
          <w:rFonts w:ascii="Calibri" w:eastAsia="Calibri" w:hAnsi="Calibri" w:cs="Calibri"/>
        </w:rPr>
        <w:t xml:space="preserve"> They understand that they can leverage their employees as “people behind the products” who step forward in their blog, their product sheets or white papers to act as “</w:t>
      </w:r>
      <w:proofErr w:type="spellStart"/>
      <w:r>
        <w:rPr>
          <w:rFonts w:ascii="Calibri" w:eastAsia="Calibri" w:hAnsi="Calibri" w:cs="Calibri"/>
        </w:rPr>
        <w:t>ambassadeurs</w:t>
      </w:r>
      <w:proofErr w:type="spellEnd"/>
      <w:r>
        <w:rPr>
          <w:rFonts w:ascii="Calibri" w:eastAsia="Calibri" w:hAnsi="Calibri" w:cs="Calibri"/>
        </w:rPr>
        <w:t>” of their brand and product</w:t>
      </w:r>
    </w:p>
    <w:p w14:paraId="32FF1847" w14:textId="77777777" w:rsidR="001730B4" w:rsidRDefault="001415A8">
      <w:pPr>
        <w:pStyle w:val="normal0"/>
        <w:widowControl w:val="0"/>
        <w:jc w:val="center"/>
      </w:pPr>
      <w:r>
        <w:rPr>
          <w:noProof/>
          <w:lang w:eastAsia="en-US"/>
        </w:rPr>
        <w:drawing>
          <wp:inline distT="114300" distB="114300" distL="114300" distR="114300" wp14:anchorId="6ADCBF7E" wp14:editId="31AB35B1">
            <wp:extent cx="4552950" cy="3638550"/>
            <wp:effectExtent l="0" t="0" r="0" b="0"/>
            <wp:docPr id="4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56"/>
                    <a:srcRect/>
                    <a:stretch>
                      <a:fillRect/>
                    </a:stretch>
                  </pic:blipFill>
                  <pic:spPr>
                    <a:xfrm>
                      <a:off x="0" y="0"/>
                      <a:ext cx="4552950" cy="3638550"/>
                    </a:xfrm>
                    <a:prstGeom prst="rect">
                      <a:avLst/>
                    </a:prstGeom>
                    <a:ln>
                      <a:solidFill>
                        <a:srgbClr val="000000"/>
                      </a:solidFill>
                      <a:prstDash val="solid"/>
                    </a:ln>
                  </pic:spPr>
                </pic:pic>
              </a:graphicData>
            </a:graphic>
          </wp:inline>
        </w:drawing>
      </w:r>
    </w:p>
    <w:p w14:paraId="7F532EE3" w14:textId="77777777" w:rsidR="001730B4" w:rsidRDefault="001730B4">
      <w:pPr>
        <w:pStyle w:val="normal0"/>
        <w:widowControl w:val="0"/>
      </w:pPr>
    </w:p>
    <w:p w14:paraId="353AA52A" w14:textId="77777777" w:rsidR="001730B4" w:rsidRDefault="001415A8">
      <w:pPr>
        <w:pStyle w:val="normal0"/>
        <w:widowControl w:val="0"/>
        <w:jc w:val="center"/>
      </w:pPr>
      <w:r>
        <w:rPr>
          <w:noProof/>
          <w:lang w:eastAsia="en-US"/>
        </w:rPr>
        <w:lastRenderedPageBreak/>
        <w:drawing>
          <wp:inline distT="114300" distB="114300" distL="114300" distR="114300" wp14:anchorId="103796F4" wp14:editId="3FA6C557">
            <wp:extent cx="4410075" cy="3524250"/>
            <wp:effectExtent l="0" t="0" r="0" b="0"/>
            <wp:docPr id="2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7"/>
                    <a:srcRect/>
                    <a:stretch>
                      <a:fillRect/>
                    </a:stretch>
                  </pic:blipFill>
                  <pic:spPr>
                    <a:xfrm>
                      <a:off x="0" y="0"/>
                      <a:ext cx="4410075" cy="3524250"/>
                    </a:xfrm>
                    <a:prstGeom prst="rect">
                      <a:avLst/>
                    </a:prstGeom>
                    <a:ln>
                      <a:solidFill>
                        <a:srgbClr val="000000"/>
                      </a:solidFill>
                      <a:prstDash val="solid"/>
                    </a:ln>
                  </pic:spPr>
                </pic:pic>
              </a:graphicData>
            </a:graphic>
          </wp:inline>
        </w:drawing>
      </w:r>
    </w:p>
    <w:p w14:paraId="25DF08E9" w14:textId="77777777" w:rsidR="001730B4" w:rsidRDefault="001730B4">
      <w:pPr>
        <w:pStyle w:val="normal0"/>
        <w:widowControl w:val="0"/>
        <w:jc w:val="center"/>
      </w:pPr>
    </w:p>
    <w:p w14:paraId="7865A583" w14:textId="77777777" w:rsidR="001730B4" w:rsidRDefault="001415A8">
      <w:pPr>
        <w:pStyle w:val="normal0"/>
        <w:widowControl w:val="0"/>
      </w:pPr>
      <w:r>
        <w:rPr>
          <w:rFonts w:ascii="Calibri" w:eastAsia="Calibri" w:hAnsi="Calibri" w:cs="Calibri"/>
          <w:b/>
        </w:rPr>
        <w:t>6. Nest uses “breakout d</w:t>
      </w:r>
      <w:r>
        <w:rPr>
          <w:rFonts w:ascii="Calibri" w:eastAsia="Calibri" w:hAnsi="Calibri" w:cs="Calibri"/>
          <w:b/>
        </w:rPr>
        <w:t xml:space="preserve">esign” styles, subtle and tasteful animations, transitions, and easing effects, to make the site seem app-like, lively, and magazine-like. </w:t>
      </w:r>
      <w:r>
        <w:rPr>
          <w:rFonts w:ascii="Calibri" w:eastAsia="Calibri" w:hAnsi="Calibri" w:cs="Calibri"/>
        </w:rPr>
        <w:t xml:space="preserve">(Type as art, talking bubbles </w:t>
      </w:r>
      <w:proofErr w:type="gramStart"/>
      <w:r>
        <w:rPr>
          <w:rFonts w:ascii="Calibri" w:eastAsia="Calibri" w:hAnsi="Calibri" w:cs="Calibri"/>
        </w:rPr>
        <w:t>fade</w:t>
      </w:r>
      <w:proofErr w:type="gramEnd"/>
      <w:r>
        <w:rPr>
          <w:rFonts w:ascii="Calibri" w:eastAsia="Calibri" w:hAnsi="Calibri" w:cs="Calibri"/>
        </w:rPr>
        <w:t xml:space="preserve"> and animate to new content, the blog talks about upcoming releases, updates, and e</w:t>
      </w:r>
      <w:r>
        <w:rPr>
          <w:rFonts w:ascii="Calibri" w:eastAsia="Calibri" w:hAnsi="Calibri" w:cs="Calibri"/>
        </w:rPr>
        <w:t>vents)</w:t>
      </w:r>
    </w:p>
    <w:p w14:paraId="6E8B8EBE" w14:textId="77777777" w:rsidR="001730B4" w:rsidRDefault="001415A8">
      <w:pPr>
        <w:pStyle w:val="normal0"/>
        <w:widowControl w:val="0"/>
        <w:jc w:val="center"/>
      </w:pPr>
      <w:r>
        <w:rPr>
          <w:noProof/>
          <w:lang w:eastAsia="en-US"/>
        </w:rPr>
        <w:drawing>
          <wp:inline distT="114300" distB="114300" distL="114300" distR="114300" wp14:anchorId="7BED6502" wp14:editId="5D48E5BA">
            <wp:extent cx="4314825" cy="3448050"/>
            <wp:effectExtent l="0" t="0" r="0" b="0"/>
            <wp:docPr id="1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8"/>
                    <a:srcRect/>
                    <a:stretch>
                      <a:fillRect/>
                    </a:stretch>
                  </pic:blipFill>
                  <pic:spPr>
                    <a:xfrm>
                      <a:off x="0" y="0"/>
                      <a:ext cx="4314825" cy="3448050"/>
                    </a:xfrm>
                    <a:prstGeom prst="rect">
                      <a:avLst/>
                    </a:prstGeom>
                    <a:ln>
                      <a:solidFill>
                        <a:srgbClr val="000000"/>
                      </a:solidFill>
                      <a:prstDash val="solid"/>
                    </a:ln>
                  </pic:spPr>
                </pic:pic>
              </a:graphicData>
            </a:graphic>
          </wp:inline>
        </w:drawing>
      </w:r>
    </w:p>
    <w:p w14:paraId="7AF00E79" w14:textId="77777777" w:rsidR="001730B4" w:rsidRDefault="001415A8">
      <w:pPr>
        <w:pStyle w:val="normal0"/>
        <w:widowControl w:val="0"/>
        <w:jc w:val="center"/>
      </w:pPr>
      <w:r>
        <w:rPr>
          <w:noProof/>
          <w:lang w:eastAsia="en-US"/>
        </w:rPr>
        <w:lastRenderedPageBreak/>
        <w:drawing>
          <wp:inline distT="114300" distB="114300" distL="114300" distR="114300" wp14:anchorId="50A1EEE8" wp14:editId="6F57080E">
            <wp:extent cx="4400550" cy="3514725"/>
            <wp:effectExtent l="0" t="0" r="0" b="0"/>
            <wp:docPr id="1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9"/>
                    <a:srcRect/>
                    <a:stretch>
                      <a:fillRect/>
                    </a:stretch>
                  </pic:blipFill>
                  <pic:spPr>
                    <a:xfrm>
                      <a:off x="0" y="0"/>
                      <a:ext cx="4400550" cy="3514725"/>
                    </a:xfrm>
                    <a:prstGeom prst="rect">
                      <a:avLst/>
                    </a:prstGeom>
                    <a:ln>
                      <a:solidFill>
                        <a:srgbClr val="000000"/>
                      </a:solidFill>
                      <a:prstDash val="solid"/>
                    </a:ln>
                  </pic:spPr>
                </pic:pic>
              </a:graphicData>
            </a:graphic>
          </wp:inline>
        </w:drawing>
      </w:r>
    </w:p>
    <w:p w14:paraId="6668371C" w14:textId="77777777" w:rsidR="001730B4" w:rsidRDefault="001730B4">
      <w:pPr>
        <w:pStyle w:val="normal0"/>
        <w:widowControl w:val="0"/>
      </w:pPr>
    </w:p>
    <w:sectPr w:rsidR="001730B4">
      <w:pgSz w:w="12240" w:h="15840"/>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rebuchet MS">
    <w:panose1 w:val="020B0603020202020204"/>
    <w:charset w:val="00"/>
    <w:family w:val="auto"/>
    <w:pitch w:val="default"/>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roman"/>
    <w:notTrueType/>
    <w:pitch w:val="default"/>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4C18EA"/>
    <w:multiLevelType w:val="multilevel"/>
    <w:tmpl w:val="1298D6C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1CB33D87"/>
    <w:multiLevelType w:val="multilevel"/>
    <w:tmpl w:val="44AA936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
    <w:nsid w:val="24574D79"/>
    <w:multiLevelType w:val="multilevel"/>
    <w:tmpl w:val="9BB644E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nsid w:val="3C490F81"/>
    <w:multiLevelType w:val="multilevel"/>
    <w:tmpl w:val="E0D2597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nsid w:val="412C742F"/>
    <w:multiLevelType w:val="multilevel"/>
    <w:tmpl w:val="218C506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nsid w:val="579E04FE"/>
    <w:multiLevelType w:val="multilevel"/>
    <w:tmpl w:val="48FC524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nsid w:val="5F8B1073"/>
    <w:multiLevelType w:val="multilevel"/>
    <w:tmpl w:val="89BECBB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nsid w:val="5FEA6528"/>
    <w:multiLevelType w:val="multilevel"/>
    <w:tmpl w:val="E57EB21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nsid w:val="64CA7079"/>
    <w:multiLevelType w:val="multilevel"/>
    <w:tmpl w:val="51EAF6A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nsid w:val="78524357"/>
    <w:multiLevelType w:val="multilevel"/>
    <w:tmpl w:val="5EF084A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nsid w:val="7A5E4C0C"/>
    <w:multiLevelType w:val="multilevel"/>
    <w:tmpl w:val="524A436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0"/>
  </w:num>
  <w:num w:numId="2">
    <w:abstractNumId w:val="1"/>
  </w:num>
  <w:num w:numId="3">
    <w:abstractNumId w:val="8"/>
  </w:num>
  <w:num w:numId="4">
    <w:abstractNumId w:val="3"/>
  </w:num>
  <w:num w:numId="5">
    <w:abstractNumId w:val="6"/>
  </w:num>
  <w:num w:numId="6">
    <w:abstractNumId w:val="2"/>
  </w:num>
  <w:num w:numId="7">
    <w:abstractNumId w:val="5"/>
  </w:num>
  <w:num w:numId="8">
    <w:abstractNumId w:val="7"/>
  </w:num>
  <w:num w:numId="9">
    <w:abstractNumId w:val="9"/>
  </w:num>
  <w:num w:numId="10">
    <w:abstractNumId w:val="4"/>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isplayBackgroundShape/>
  <w:proofState w:spelling="clean" w:grammar="clean"/>
  <w:defaultTabStop w:val="720"/>
  <w:characterSpacingControl w:val="doNotCompress"/>
  <w:compat>
    <w:useFELayout/>
    <w:compatSetting w:name="compatibilityMode" w:uri="http://schemas.microsoft.com/office/word" w:val="14"/>
  </w:compat>
  <w:rsids>
    <w:rsidRoot w:val="001730B4"/>
    <w:rsid w:val="001415A8"/>
    <w:rsid w:val="001730B4"/>
    <w:rsid w:val="001C7ACC"/>
    <w:rsid w:val="00736F2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EE6A3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200"/>
      <w:contextualSpacing/>
      <w:outlineLvl w:val="0"/>
    </w:pPr>
    <w:rPr>
      <w:rFonts w:ascii="Trebuchet MS" w:eastAsia="Trebuchet MS" w:hAnsi="Trebuchet MS" w:cs="Trebuchet MS"/>
      <w:sz w:val="32"/>
    </w:rPr>
  </w:style>
  <w:style w:type="paragraph" w:styleId="Heading2">
    <w:name w:val="heading 2"/>
    <w:basedOn w:val="normal0"/>
    <w:next w:val="normal0"/>
    <w:pPr>
      <w:keepNext/>
      <w:keepLines/>
      <w:spacing w:before="200"/>
      <w:contextualSpacing/>
      <w:outlineLvl w:val="1"/>
    </w:pPr>
    <w:rPr>
      <w:rFonts w:ascii="Trebuchet MS" w:eastAsia="Trebuchet MS" w:hAnsi="Trebuchet MS" w:cs="Trebuchet MS"/>
      <w:b/>
      <w:sz w:val="26"/>
    </w:rPr>
  </w:style>
  <w:style w:type="paragraph" w:styleId="Heading3">
    <w:name w:val="heading 3"/>
    <w:basedOn w:val="normal0"/>
    <w:next w:val="normal0"/>
    <w:pPr>
      <w:keepNext/>
      <w:keepLines/>
      <w:spacing w:before="160"/>
      <w:contextualSpacing/>
      <w:outlineLvl w:val="2"/>
    </w:pPr>
    <w:rPr>
      <w:rFonts w:ascii="Trebuchet MS" w:eastAsia="Trebuchet MS" w:hAnsi="Trebuchet MS" w:cs="Trebuchet MS"/>
      <w:b/>
      <w:color w:val="666666"/>
      <w:sz w:val="24"/>
    </w:rPr>
  </w:style>
  <w:style w:type="paragraph" w:styleId="Heading4">
    <w:name w:val="heading 4"/>
    <w:basedOn w:val="normal0"/>
    <w:next w:val="normal0"/>
    <w:pPr>
      <w:keepNext/>
      <w:keepLines/>
      <w:spacing w:before="160"/>
      <w:contextualSpacing/>
      <w:outlineLvl w:val="3"/>
    </w:pPr>
    <w:rPr>
      <w:rFonts w:ascii="Trebuchet MS" w:eastAsia="Trebuchet MS" w:hAnsi="Trebuchet MS" w:cs="Trebuchet MS"/>
      <w:color w:val="666666"/>
      <w:u w:val="single"/>
    </w:rPr>
  </w:style>
  <w:style w:type="paragraph" w:styleId="Heading5">
    <w:name w:val="heading 5"/>
    <w:basedOn w:val="normal0"/>
    <w:next w:val="normal0"/>
    <w:pPr>
      <w:keepNext/>
      <w:keepLines/>
      <w:spacing w:before="160"/>
      <w:contextualSpacing/>
      <w:outlineLvl w:val="4"/>
    </w:pPr>
    <w:rPr>
      <w:rFonts w:ascii="Trebuchet MS" w:eastAsia="Trebuchet MS" w:hAnsi="Trebuchet MS" w:cs="Trebuchet MS"/>
      <w:color w:val="666666"/>
    </w:rPr>
  </w:style>
  <w:style w:type="paragraph" w:styleId="Heading6">
    <w:name w:val="heading 6"/>
    <w:basedOn w:val="normal0"/>
    <w:next w:val="normal0"/>
    <w:pPr>
      <w:keepNext/>
      <w:keepLines/>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pPr>
      <w:spacing w:line="276" w:lineRule="auto"/>
    </w:pPr>
    <w:rPr>
      <w:rFonts w:ascii="Arial" w:eastAsia="Arial" w:hAnsi="Arial" w:cs="Arial"/>
      <w:color w:val="000000"/>
      <w:sz w:val="22"/>
    </w:rPr>
  </w:style>
  <w:style w:type="paragraph" w:styleId="Title">
    <w:name w:val="Title"/>
    <w:basedOn w:val="normal0"/>
    <w:next w:val="normal0"/>
    <w:pPr>
      <w:keepNext/>
      <w:keepLines/>
      <w:contextualSpacing/>
    </w:pPr>
    <w:rPr>
      <w:rFonts w:ascii="Trebuchet MS" w:eastAsia="Trebuchet MS" w:hAnsi="Trebuchet MS" w:cs="Trebuchet MS"/>
      <w:sz w:val="42"/>
    </w:rPr>
  </w:style>
  <w:style w:type="paragraph" w:styleId="Subtitle">
    <w:name w:val="Subtitle"/>
    <w:basedOn w:val="normal0"/>
    <w:next w:val="normal0"/>
    <w:pPr>
      <w:keepNext/>
      <w:keepLines/>
      <w:spacing w:after="200"/>
      <w:contextualSpacing/>
    </w:pPr>
    <w:rPr>
      <w:rFonts w:ascii="Trebuchet MS" w:eastAsia="Trebuchet MS" w:hAnsi="Trebuchet MS" w:cs="Trebuchet MS"/>
      <w:i/>
      <w:color w:val="666666"/>
      <w:sz w:val="26"/>
    </w:rPr>
  </w:style>
  <w:style w:type="paragraph" w:styleId="BalloonText">
    <w:name w:val="Balloon Text"/>
    <w:basedOn w:val="Normal"/>
    <w:link w:val="BalloonTextChar"/>
    <w:uiPriority w:val="99"/>
    <w:semiHidden/>
    <w:unhideWhenUsed/>
    <w:rsid w:val="001C7ACC"/>
    <w:rPr>
      <w:rFonts w:ascii="Lucida Grande" w:hAnsi="Lucida Grande"/>
      <w:sz w:val="18"/>
      <w:szCs w:val="18"/>
    </w:rPr>
  </w:style>
  <w:style w:type="character" w:customStyle="1" w:styleId="BalloonTextChar">
    <w:name w:val="Balloon Text Char"/>
    <w:basedOn w:val="DefaultParagraphFont"/>
    <w:link w:val="BalloonText"/>
    <w:uiPriority w:val="99"/>
    <w:semiHidden/>
    <w:rsid w:val="001C7ACC"/>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200"/>
      <w:contextualSpacing/>
      <w:outlineLvl w:val="0"/>
    </w:pPr>
    <w:rPr>
      <w:rFonts w:ascii="Trebuchet MS" w:eastAsia="Trebuchet MS" w:hAnsi="Trebuchet MS" w:cs="Trebuchet MS"/>
      <w:sz w:val="32"/>
    </w:rPr>
  </w:style>
  <w:style w:type="paragraph" w:styleId="Heading2">
    <w:name w:val="heading 2"/>
    <w:basedOn w:val="normal0"/>
    <w:next w:val="normal0"/>
    <w:pPr>
      <w:keepNext/>
      <w:keepLines/>
      <w:spacing w:before="200"/>
      <w:contextualSpacing/>
      <w:outlineLvl w:val="1"/>
    </w:pPr>
    <w:rPr>
      <w:rFonts w:ascii="Trebuchet MS" w:eastAsia="Trebuchet MS" w:hAnsi="Trebuchet MS" w:cs="Trebuchet MS"/>
      <w:b/>
      <w:sz w:val="26"/>
    </w:rPr>
  </w:style>
  <w:style w:type="paragraph" w:styleId="Heading3">
    <w:name w:val="heading 3"/>
    <w:basedOn w:val="normal0"/>
    <w:next w:val="normal0"/>
    <w:pPr>
      <w:keepNext/>
      <w:keepLines/>
      <w:spacing w:before="160"/>
      <w:contextualSpacing/>
      <w:outlineLvl w:val="2"/>
    </w:pPr>
    <w:rPr>
      <w:rFonts w:ascii="Trebuchet MS" w:eastAsia="Trebuchet MS" w:hAnsi="Trebuchet MS" w:cs="Trebuchet MS"/>
      <w:b/>
      <w:color w:val="666666"/>
      <w:sz w:val="24"/>
    </w:rPr>
  </w:style>
  <w:style w:type="paragraph" w:styleId="Heading4">
    <w:name w:val="heading 4"/>
    <w:basedOn w:val="normal0"/>
    <w:next w:val="normal0"/>
    <w:pPr>
      <w:keepNext/>
      <w:keepLines/>
      <w:spacing w:before="160"/>
      <w:contextualSpacing/>
      <w:outlineLvl w:val="3"/>
    </w:pPr>
    <w:rPr>
      <w:rFonts w:ascii="Trebuchet MS" w:eastAsia="Trebuchet MS" w:hAnsi="Trebuchet MS" w:cs="Trebuchet MS"/>
      <w:color w:val="666666"/>
      <w:u w:val="single"/>
    </w:rPr>
  </w:style>
  <w:style w:type="paragraph" w:styleId="Heading5">
    <w:name w:val="heading 5"/>
    <w:basedOn w:val="normal0"/>
    <w:next w:val="normal0"/>
    <w:pPr>
      <w:keepNext/>
      <w:keepLines/>
      <w:spacing w:before="160"/>
      <w:contextualSpacing/>
      <w:outlineLvl w:val="4"/>
    </w:pPr>
    <w:rPr>
      <w:rFonts w:ascii="Trebuchet MS" w:eastAsia="Trebuchet MS" w:hAnsi="Trebuchet MS" w:cs="Trebuchet MS"/>
      <w:color w:val="666666"/>
    </w:rPr>
  </w:style>
  <w:style w:type="paragraph" w:styleId="Heading6">
    <w:name w:val="heading 6"/>
    <w:basedOn w:val="normal0"/>
    <w:next w:val="normal0"/>
    <w:pPr>
      <w:keepNext/>
      <w:keepLines/>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pPr>
      <w:spacing w:line="276" w:lineRule="auto"/>
    </w:pPr>
    <w:rPr>
      <w:rFonts w:ascii="Arial" w:eastAsia="Arial" w:hAnsi="Arial" w:cs="Arial"/>
      <w:color w:val="000000"/>
      <w:sz w:val="22"/>
    </w:rPr>
  </w:style>
  <w:style w:type="paragraph" w:styleId="Title">
    <w:name w:val="Title"/>
    <w:basedOn w:val="normal0"/>
    <w:next w:val="normal0"/>
    <w:pPr>
      <w:keepNext/>
      <w:keepLines/>
      <w:contextualSpacing/>
    </w:pPr>
    <w:rPr>
      <w:rFonts w:ascii="Trebuchet MS" w:eastAsia="Trebuchet MS" w:hAnsi="Trebuchet MS" w:cs="Trebuchet MS"/>
      <w:sz w:val="42"/>
    </w:rPr>
  </w:style>
  <w:style w:type="paragraph" w:styleId="Subtitle">
    <w:name w:val="Subtitle"/>
    <w:basedOn w:val="normal0"/>
    <w:next w:val="normal0"/>
    <w:pPr>
      <w:keepNext/>
      <w:keepLines/>
      <w:spacing w:after="200"/>
      <w:contextualSpacing/>
    </w:pPr>
    <w:rPr>
      <w:rFonts w:ascii="Trebuchet MS" w:eastAsia="Trebuchet MS" w:hAnsi="Trebuchet MS" w:cs="Trebuchet MS"/>
      <w:i/>
      <w:color w:val="666666"/>
      <w:sz w:val="26"/>
    </w:rPr>
  </w:style>
  <w:style w:type="paragraph" w:styleId="BalloonText">
    <w:name w:val="Balloon Text"/>
    <w:basedOn w:val="Normal"/>
    <w:link w:val="BalloonTextChar"/>
    <w:uiPriority w:val="99"/>
    <w:semiHidden/>
    <w:unhideWhenUsed/>
    <w:rsid w:val="001C7ACC"/>
    <w:rPr>
      <w:rFonts w:ascii="Lucida Grande" w:hAnsi="Lucida Grande"/>
      <w:sz w:val="18"/>
      <w:szCs w:val="18"/>
    </w:rPr>
  </w:style>
  <w:style w:type="character" w:customStyle="1" w:styleId="BalloonTextChar">
    <w:name w:val="Balloon Text Char"/>
    <w:basedOn w:val="DefaultParagraphFont"/>
    <w:link w:val="BalloonText"/>
    <w:uiPriority w:val="99"/>
    <w:semiHidden/>
    <w:rsid w:val="001C7ACC"/>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hyperlink" Target="http://www.crestron.com" TargetMode="External"/><Relationship Id="rId50" Type="http://schemas.openxmlformats.org/officeDocument/2006/relationships/image" Target="media/image39.png"/><Relationship Id="rId51" Type="http://schemas.openxmlformats.org/officeDocument/2006/relationships/image" Target="media/image40.png"/><Relationship Id="rId52" Type="http://schemas.openxmlformats.org/officeDocument/2006/relationships/image" Target="media/image41.png"/><Relationship Id="rId53" Type="http://schemas.openxmlformats.org/officeDocument/2006/relationships/image" Target="media/image42.png"/><Relationship Id="rId54" Type="http://schemas.openxmlformats.org/officeDocument/2006/relationships/image" Target="media/image43.png"/><Relationship Id="rId55" Type="http://schemas.openxmlformats.org/officeDocument/2006/relationships/image" Target="media/image44.png"/><Relationship Id="rId56" Type="http://schemas.openxmlformats.org/officeDocument/2006/relationships/image" Target="media/image45.png"/><Relationship Id="rId57" Type="http://schemas.openxmlformats.org/officeDocument/2006/relationships/image" Target="media/image46.png"/><Relationship Id="rId58" Type="http://schemas.openxmlformats.org/officeDocument/2006/relationships/image" Target="media/image47.png"/><Relationship Id="rId59" Type="http://schemas.openxmlformats.org/officeDocument/2006/relationships/image" Target="media/image48.png"/><Relationship Id="rId40" Type="http://schemas.openxmlformats.org/officeDocument/2006/relationships/image" Target="media/image31.png"/><Relationship Id="rId41" Type="http://schemas.openxmlformats.org/officeDocument/2006/relationships/hyperlink" Target="http://www.lutron.com" TargetMode="External"/><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 Id="rId46" Type="http://schemas.openxmlformats.org/officeDocument/2006/relationships/image" Target="media/image36.png"/><Relationship Id="rId47" Type="http://schemas.openxmlformats.org/officeDocument/2006/relationships/image" Target="media/image37.png"/><Relationship Id="rId48" Type="http://schemas.openxmlformats.org/officeDocument/2006/relationships/hyperlink" Target="http://www.nest.com" TargetMode="External"/><Relationship Id="rId49" Type="http://schemas.openxmlformats.org/officeDocument/2006/relationships/image" Target="media/image38.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http://www.control4.com" TargetMode="Externa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hyperlink" Target="http://www.amx/trade.asp" TargetMode="External"/><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20" Type="http://schemas.openxmlformats.org/officeDocument/2006/relationships/hyperlink" Target="http://www.crestron.com" TargetMode="External"/><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60" Type="http://schemas.openxmlformats.org/officeDocument/2006/relationships/fontTable" Target="fontTable.xml"/><Relationship Id="rId61"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30</Pages>
  <Words>3910</Words>
  <Characters>22293</Characters>
  <Application>Microsoft Macintosh Word</Application>
  <DocSecurity>0</DocSecurity>
  <Lines>185</Lines>
  <Paragraphs>52</Paragraphs>
  <ScaleCrop>false</ScaleCrop>
  <Company>Savant Systems</Company>
  <LinksUpToDate>false</LinksUpToDate>
  <CharactersWithSpaces>26151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Savant Competitive Survey 2014.docx</dc:title>
  <cp:lastModifiedBy>Dean Wong</cp:lastModifiedBy>
  <cp:revision>2</cp:revision>
  <dcterms:created xsi:type="dcterms:W3CDTF">2014-02-10T21:58:00Z</dcterms:created>
  <dcterms:modified xsi:type="dcterms:W3CDTF">2014-02-10T21:58:00Z</dcterms:modified>
</cp:coreProperties>
</file>